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D7D" w:rsidRPr="00C033B1" w:rsidRDefault="00C13D7D" w:rsidP="00C13D7D">
      <w:pPr>
        <w:pStyle w:val="Default"/>
        <w:ind w:left="1418"/>
        <w:rPr>
          <w:rFonts w:ascii="Times New Roman" w:hAnsi="Times New Roman" w:cs="Times New Roman"/>
          <w:bCs/>
        </w:rPr>
      </w:pPr>
      <w:r w:rsidRPr="00C033B1">
        <w:rPr>
          <w:rFonts w:ascii="Times New Roman" w:hAnsi="Times New Roman" w:cs="Times New Roman"/>
          <w:noProof/>
          <w:lang w:eastAsia="id-ID"/>
        </w:rPr>
        <w:drawing>
          <wp:anchor distT="0" distB="0" distL="114300" distR="114300" simplePos="0" relativeHeight="251661312" behindDoc="0" locked="0" layoutInCell="1" allowOverlap="1">
            <wp:simplePos x="0" y="0"/>
            <wp:positionH relativeFrom="column">
              <wp:posOffset>15240</wp:posOffset>
            </wp:positionH>
            <wp:positionV relativeFrom="paragraph">
              <wp:posOffset>-80010</wp:posOffset>
            </wp:positionV>
            <wp:extent cx="838200" cy="537210"/>
            <wp:effectExtent l="0" t="0" r="0" b="0"/>
            <wp:wrapNone/>
            <wp:docPr id="1" name="Picture 0" descr="eq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ien.jpg"/>
                    <pic:cNvPicPr/>
                  </pic:nvPicPr>
                  <pic:blipFill>
                    <a:blip r:embed="rId8" cstate="print"/>
                    <a:stretch>
                      <a:fillRect/>
                    </a:stretch>
                  </pic:blipFill>
                  <pic:spPr>
                    <a:xfrm>
                      <a:off x="0" y="0"/>
                      <a:ext cx="838200" cy="537210"/>
                    </a:xfrm>
                    <a:prstGeom prst="rect">
                      <a:avLst/>
                    </a:prstGeom>
                  </pic:spPr>
                </pic:pic>
              </a:graphicData>
            </a:graphic>
          </wp:anchor>
        </w:drawing>
      </w:r>
      <w:r w:rsidRPr="00C033B1">
        <w:rPr>
          <w:rFonts w:ascii="Times New Roman" w:hAnsi="Times New Roman" w:cs="Times New Roman"/>
          <w:bCs/>
        </w:rPr>
        <w:t>J</w:t>
      </w:r>
      <w:r>
        <w:rPr>
          <w:rFonts w:ascii="Times New Roman" w:hAnsi="Times New Roman" w:cs="Times New Roman"/>
          <w:bCs/>
        </w:rPr>
        <w:t>urnal Ekonomi dan Bisnis, Vol. 5</w:t>
      </w:r>
      <w:r w:rsidRPr="00C033B1">
        <w:rPr>
          <w:rFonts w:ascii="Times New Roman" w:hAnsi="Times New Roman" w:cs="Times New Roman"/>
          <w:bCs/>
        </w:rPr>
        <w:t xml:space="preserve"> No. 1 </w:t>
      </w:r>
      <w:r>
        <w:rPr>
          <w:rFonts w:ascii="Times New Roman" w:hAnsi="Times New Roman" w:cs="Times New Roman"/>
          <w:bCs/>
        </w:rPr>
        <w:t xml:space="preserve">Oktober </w:t>
      </w:r>
      <w:r w:rsidRPr="00C033B1">
        <w:rPr>
          <w:rFonts w:ascii="Times New Roman" w:hAnsi="Times New Roman" w:cs="Times New Roman"/>
          <w:bCs/>
        </w:rPr>
        <w:t>2016</w:t>
      </w:r>
    </w:p>
    <w:p w:rsidR="00C13D7D" w:rsidRPr="00C033B1" w:rsidRDefault="00C13D7D" w:rsidP="00C13D7D">
      <w:pPr>
        <w:pStyle w:val="Default"/>
        <w:ind w:left="1418"/>
        <w:rPr>
          <w:rFonts w:ascii="Times New Roman" w:hAnsi="Times New Roman" w:cs="Times New Roman"/>
          <w:bCs/>
        </w:rPr>
      </w:pPr>
      <w:r w:rsidRPr="00C033B1">
        <w:rPr>
          <w:rFonts w:ascii="Times New Roman" w:hAnsi="Times New Roman" w:cs="Times New Roman"/>
          <w:bCs/>
        </w:rPr>
        <w:t>ISSN</w:t>
      </w:r>
      <w:r w:rsidRPr="00C033B1">
        <w:rPr>
          <w:rFonts w:ascii="Times New Roman" w:hAnsi="Times New Roman" w:cs="Times New Roman"/>
          <w:bCs/>
        </w:rPr>
        <w:tab/>
      </w:r>
      <w:r w:rsidRPr="00C033B1">
        <w:rPr>
          <w:rFonts w:ascii="Times New Roman" w:hAnsi="Times New Roman" w:cs="Times New Roman"/>
          <w:b/>
          <w:bCs/>
        </w:rPr>
        <w:t xml:space="preserve">: </w:t>
      </w:r>
      <w:r w:rsidRPr="00C033B1">
        <w:rPr>
          <w:rFonts w:ascii="Times New Roman" w:hAnsi="Times New Roman" w:cs="Times New Roman"/>
          <w:b/>
        </w:rPr>
        <w:t>2503-4413</w:t>
      </w:r>
      <w:r w:rsidRPr="00C033B1">
        <w:rPr>
          <w:rFonts w:ascii="Times New Roman" w:hAnsi="Times New Roman" w:cs="Times New Roman"/>
          <w:b/>
          <w:bCs/>
        </w:rPr>
        <w:t>,</w:t>
      </w:r>
      <w:r>
        <w:rPr>
          <w:rFonts w:ascii="Times New Roman" w:hAnsi="Times New Roman" w:cs="Times New Roman"/>
          <w:bCs/>
        </w:rPr>
        <w:t xml:space="preserve"> Hal 11 - 22</w:t>
      </w:r>
    </w:p>
    <w:p w:rsidR="00C13D7D" w:rsidRPr="00C033B1" w:rsidRDefault="00C13D7D" w:rsidP="00C13D7D">
      <w:pPr>
        <w:pStyle w:val="Default"/>
        <w:rPr>
          <w:rFonts w:ascii="Times New Roman" w:hAnsi="Times New Roman" w:cs="Times New Roman"/>
          <w:bCs/>
        </w:rPr>
      </w:pPr>
      <w:r>
        <w:rPr>
          <w:rFonts w:ascii="Times New Roman" w:hAnsi="Times New Roman" w:cs="Times New Roman"/>
          <w:bCs/>
          <w:noProof/>
          <w:lang w:eastAsia="id-ID"/>
        </w:rPr>
        <w:pict>
          <v:line id="Straight Connector 1" o:spid="_x0000_s1026" style="position:absolute;flip:y;z-index:251660288;visibility:visible" from="-.15pt,8.4pt" to="476.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" strokecolor="black [3040]" strokeweight="1.5pt"/>
        </w:pict>
      </w:r>
    </w:p>
    <w:p w:rsidR="00E5320D" w:rsidRDefault="00653437" w:rsidP="00E5320D">
      <w:pPr>
        <w:spacing w:after="0" w:line="240" w:lineRule="auto"/>
        <w:jc w:val="center"/>
        <w:rPr>
          <w:rFonts w:ascii="Times New Roman" w:hAnsi="Times New Roman" w:cs="Times New Roman"/>
          <w:b/>
          <w:sz w:val="24"/>
          <w:szCs w:val="24"/>
        </w:rPr>
      </w:pPr>
      <w:r w:rsidRPr="00E5320D">
        <w:rPr>
          <w:rFonts w:ascii="Times New Roman" w:hAnsi="Times New Roman" w:cs="Times New Roman"/>
          <w:b/>
          <w:sz w:val="24"/>
          <w:szCs w:val="24"/>
        </w:rPr>
        <w:t xml:space="preserve">ANALISIS PENENTUAN </w:t>
      </w:r>
      <w:r w:rsidR="00F90AD4" w:rsidRPr="00E5320D">
        <w:rPr>
          <w:rFonts w:ascii="Times New Roman" w:hAnsi="Times New Roman" w:cs="Times New Roman"/>
          <w:b/>
          <w:sz w:val="24"/>
          <w:szCs w:val="24"/>
        </w:rPr>
        <w:t>INDUSTRI</w:t>
      </w:r>
      <w:r w:rsidR="007A3B85">
        <w:rPr>
          <w:rFonts w:ascii="Times New Roman" w:hAnsi="Times New Roman" w:cs="Times New Roman"/>
          <w:b/>
          <w:sz w:val="24"/>
          <w:szCs w:val="24"/>
          <w:lang w:val="id-ID"/>
        </w:rPr>
        <w:t xml:space="preserve"> </w:t>
      </w:r>
      <w:r w:rsidR="00F90AD4" w:rsidRPr="00E5320D">
        <w:rPr>
          <w:rFonts w:ascii="Times New Roman" w:hAnsi="Times New Roman" w:cs="Times New Roman"/>
          <w:b/>
          <w:sz w:val="24"/>
          <w:szCs w:val="24"/>
        </w:rPr>
        <w:t>PRIORITAS</w:t>
      </w:r>
      <w:r w:rsidRPr="00E5320D">
        <w:rPr>
          <w:rFonts w:ascii="Times New Roman" w:hAnsi="Times New Roman" w:cs="Times New Roman"/>
          <w:b/>
          <w:sz w:val="24"/>
          <w:szCs w:val="24"/>
        </w:rPr>
        <w:t xml:space="preserve"> KABUPATEN BLORA </w:t>
      </w:r>
    </w:p>
    <w:p w:rsidR="00503E9A" w:rsidRPr="00E5320D" w:rsidRDefault="00653437" w:rsidP="00E5320D">
      <w:pPr>
        <w:jc w:val="center"/>
        <w:rPr>
          <w:rFonts w:ascii="Times New Roman" w:hAnsi="Times New Roman" w:cs="Times New Roman"/>
          <w:b/>
          <w:sz w:val="24"/>
          <w:szCs w:val="24"/>
        </w:rPr>
      </w:pPr>
      <w:r w:rsidRPr="00E5320D">
        <w:rPr>
          <w:rFonts w:ascii="Times New Roman" w:hAnsi="Times New Roman" w:cs="Times New Roman"/>
          <w:b/>
          <w:sz w:val="24"/>
          <w:szCs w:val="24"/>
        </w:rPr>
        <w:t>PROVINSI JAWA TENGAH</w:t>
      </w:r>
    </w:p>
    <w:p w:rsidR="00653437" w:rsidRPr="00C13D7D" w:rsidRDefault="00653437" w:rsidP="00E5320D">
      <w:pPr>
        <w:spacing w:after="0" w:line="240" w:lineRule="auto"/>
        <w:jc w:val="center"/>
        <w:rPr>
          <w:rFonts w:ascii="Times New Roman" w:hAnsi="Times New Roman" w:cs="Times New Roman"/>
          <w:b/>
          <w:sz w:val="24"/>
          <w:szCs w:val="24"/>
        </w:rPr>
      </w:pPr>
      <w:r w:rsidRPr="00C13D7D">
        <w:rPr>
          <w:rFonts w:ascii="Times New Roman" w:hAnsi="Times New Roman" w:cs="Times New Roman"/>
          <w:b/>
          <w:sz w:val="24"/>
          <w:szCs w:val="24"/>
        </w:rPr>
        <w:t>Medi Nopiana</w:t>
      </w:r>
    </w:p>
    <w:p w:rsidR="00790308" w:rsidRPr="00C13D7D" w:rsidRDefault="00790308" w:rsidP="00E5320D">
      <w:pPr>
        <w:spacing w:after="0" w:line="240" w:lineRule="auto"/>
        <w:jc w:val="center"/>
        <w:rPr>
          <w:rFonts w:ascii="Times New Roman" w:hAnsi="Times New Roman" w:cs="Times New Roman"/>
          <w:b/>
          <w:sz w:val="24"/>
          <w:szCs w:val="24"/>
        </w:rPr>
      </w:pPr>
      <w:r w:rsidRPr="00C13D7D">
        <w:rPr>
          <w:rFonts w:ascii="Times New Roman" w:hAnsi="Times New Roman" w:cs="Times New Roman"/>
          <w:b/>
          <w:sz w:val="24"/>
          <w:szCs w:val="24"/>
        </w:rPr>
        <w:t>Dosen Fakultas Ekonomi dan Bisnis Universitas Singaperbangsa Karawang</w:t>
      </w:r>
    </w:p>
    <w:p w:rsidR="00790308" w:rsidRPr="00C13D7D" w:rsidRDefault="00790308" w:rsidP="00E5320D">
      <w:pPr>
        <w:spacing w:after="0" w:line="240" w:lineRule="auto"/>
        <w:jc w:val="center"/>
        <w:rPr>
          <w:rFonts w:ascii="Times New Roman" w:hAnsi="Times New Roman" w:cs="Times New Roman"/>
          <w:b/>
          <w:sz w:val="24"/>
          <w:szCs w:val="24"/>
        </w:rPr>
      </w:pPr>
      <w:r w:rsidRPr="00C13D7D">
        <w:rPr>
          <w:rFonts w:ascii="Times New Roman" w:hAnsi="Times New Roman" w:cs="Times New Roman"/>
          <w:b/>
          <w:sz w:val="24"/>
          <w:szCs w:val="24"/>
        </w:rPr>
        <w:t>Email: medinopiana@gmail.com</w:t>
      </w:r>
    </w:p>
    <w:p w:rsidR="00790308" w:rsidRPr="00C13D7D" w:rsidRDefault="00790308" w:rsidP="00E5320D">
      <w:pPr>
        <w:spacing w:after="0" w:line="240" w:lineRule="auto"/>
        <w:jc w:val="center"/>
        <w:rPr>
          <w:rFonts w:ascii="Times New Roman" w:hAnsi="Times New Roman" w:cs="Times New Roman"/>
          <w:b/>
          <w:sz w:val="24"/>
          <w:szCs w:val="24"/>
        </w:rPr>
      </w:pPr>
    </w:p>
    <w:p w:rsidR="00653437" w:rsidRPr="00C13D7D" w:rsidRDefault="0004621B" w:rsidP="00E5320D">
      <w:pPr>
        <w:spacing w:after="0" w:line="240" w:lineRule="auto"/>
        <w:jc w:val="center"/>
        <w:rPr>
          <w:rFonts w:ascii="Times New Roman" w:hAnsi="Times New Roman" w:cs="Times New Roman"/>
          <w:b/>
          <w:sz w:val="24"/>
          <w:szCs w:val="24"/>
        </w:rPr>
      </w:pPr>
      <w:r w:rsidRPr="00C13D7D">
        <w:rPr>
          <w:rFonts w:ascii="Times New Roman" w:hAnsi="Times New Roman" w:cs="Times New Roman"/>
          <w:b/>
          <w:sz w:val="24"/>
          <w:szCs w:val="24"/>
        </w:rPr>
        <w:t>Agus Maulana</w:t>
      </w:r>
    </w:p>
    <w:p w:rsidR="0097433F" w:rsidRPr="00C13D7D" w:rsidRDefault="00790308" w:rsidP="00E5320D">
      <w:pPr>
        <w:spacing w:after="0" w:line="240" w:lineRule="auto"/>
        <w:jc w:val="center"/>
        <w:rPr>
          <w:rFonts w:ascii="Times New Roman" w:hAnsi="Times New Roman" w:cs="Times New Roman"/>
          <w:b/>
          <w:sz w:val="24"/>
          <w:szCs w:val="24"/>
        </w:rPr>
      </w:pPr>
      <w:r w:rsidRPr="00C13D7D">
        <w:rPr>
          <w:rFonts w:ascii="Times New Roman" w:hAnsi="Times New Roman" w:cs="Times New Roman"/>
          <w:b/>
          <w:sz w:val="24"/>
          <w:szCs w:val="24"/>
        </w:rPr>
        <w:t xml:space="preserve">  Dosen Sekolah Bi</w:t>
      </w:r>
      <w:r w:rsidR="0097433F" w:rsidRPr="00C13D7D">
        <w:rPr>
          <w:rFonts w:ascii="Times New Roman" w:hAnsi="Times New Roman" w:cs="Times New Roman"/>
          <w:b/>
          <w:sz w:val="24"/>
          <w:szCs w:val="24"/>
        </w:rPr>
        <w:t>snis, Institut Pertanian Bogor</w:t>
      </w:r>
    </w:p>
    <w:p w:rsidR="00790308" w:rsidRPr="00C13D7D" w:rsidRDefault="00790308" w:rsidP="00E5320D">
      <w:pPr>
        <w:spacing w:after="0" w:line="240" w:lineRule="auto"/>
        <w:jc w:val="center"/>
        <w:rPr>
          <w:rFonts w:ascii="Times New Roman" w:hAnsi="Times New Roman" w:cs="Times New Roman"/>
          <w:b/>
          <w:sz w:val="24"/>
          <w:szCs w:val="24"/>
        </w:rPr>
      </w:pPr>
      <w:r w:rsidRPr="00C13D7D">
        <w:rPr>
          <w:rFonts w:ascii="Times New Roman" w:hAnsi="Times New Roman" w:cs="Times New Roman"/>
          <w:b/>
          <w:sz w:val="24"/>
          <w:szCs w:val="24"/>
        </w:rPr>
        <w:t>Email: agus.maulana0508@gmail.com</w:t>
      </w:r>
    </w:p>
    <w:p w:rsidR="00DF78DE" w:rsidRPr="00E5320D" w:rsidRDefault="00DF78DE" w:rsidP="00E5320D">
      <w:pPr>
        <w:spacing w:after="0" w:line="240" w:lineRule="auto"/>
        <w:jc w:val="both"/>
        <w:rPr>
          <w:rFonts w:ascii="Times New Roman" w:hAnsi="Times New Roman" w:cs="Times New Roman"/>
          <w:b/>
          <w:sz w:val="24"/>
          <w:szCs w:val="24"/>
        </w:rPr>
      </w:pPr>
    </w:p>
    <w:p w:rsidR="00212ECB" w:rsidRDefault="00212ECB" w:rsidP="00653437">
      <w:pPr>
        <w:jc w:val="both"/>
        <w:rPr>
          <w:rFonts w:ascii="Times New Roman" w:hAnsi="Times New Roman" w:cs="Times New Roman"/>
          <w:i/>
          <w:sz w:val="24"/>
          <w:szCs w:val="24"/>
        </w:rPr>
      </w:pPr>
    </w:p>
    <w:p w:rsidR="007A5548" w:rsidRPr="00790308" w:rsidRDefault="00790308" w:rsidP="00F375F5">
      <w:pPr>
        <w:spacing w:after="0" w:line="240" w:lineRule="auto"/>
        <w:jc w:val="center"/>
        <w:rPr>
          <w:rFonts w:ascii="Times New Roman" w:hAnsi="Times New Roman" w:cs="Times New Roman"/>
          <w:b/>
          <w:i/>
          <w:sz w:val="24"/>
          <w:szCs w:val="24"/>
        </w:rPr>
      </w:pPr>
      <w:r w:rsidRPr="00790308">
        <w:rPr>
          <w:rFonts w:ascii="Times New Roman" w:hAnsi="Times New Roman" w:cs="Times New Roman"/>
          <w:b/>
          <w:i/>
          <w:sz w:val="24"/>
          <w:szCs w:val="24"/>
        </w:rPr>
        <w:t>Abstraksi</w:t>
      </w:r>
    </w:p>
    <w:p w:rsidR="00790308" w:rsidRDefault="00790308" w:rsidP="00E5320D">
      <w:pPr>
        <w:spacing w:after="0" w:line="240" w:lineRule="auto"/>
        <w:jc w:val="both"/>
        <w:rPr>
          <w:rFonts w:ascii="Times New Roman" w:hAnsi="Times New Roman" w:cs="Times New Roman"/>
          <w:sz w:val="24"/>
          <w:szCs w:val="24"/>
          <w:lang w:val="id-ID"/>
        </w:rPr>
      </w:pPr>
      <w:r w:rsidRPr="00790308">
        <w:rPr>
          <w:rFonts w:ascii="Times New Roman" w:hAnsi="Times New Roman" w:cs="Times New Roman"/>
          <w:sz w:val="24"/>
          <w:szCs w:val="24"/>
        </w:rPr>
        <w:t>Penelitian</w:t>
      </w:r>
      <w:r>
        <w:rPr>
          <w:rFonts w:ascii="Times New Roman" w:hAnsi="Times New Roman" w:cs="Times New Roman"/>
          <w:sz w:val="24"/>
          <w:szCs w:val="24"/>
        </w:rPr>
        <w:t xml:space="preserve"> ini membahas tentang </w:t>
      </w:r>
      <w:r w:rsidRPr="00790308">
        <w:rPr>
          <w:rFonts w:ascii="Times New Roman" w:hAnsi="Times New Roman" w:cs="Times New Roman"/>
          <w:sz w:val="24"/>
          <w:szCs w:val="24"/>
        </w:rPr>
        <w:t>identifikasi terhadap industri potensial yang layak untuk dikembangkan menjadi industri prioritas di Kabupaten Blora</w:t>
      </w:r>
      <w:r w:rsidR="0097433F">
        <w:rPr>
          <w:rFonts w:ascii="Times New Roman" w:hAnsi="Times New Roman" w:cs="Times New Roman"/>
          <w:sz w:val="24"/>
          <w:szCs w:val="24"/>
        </w:rPr>
        <w:t>.Metode analisis data menggunakan analisis descriptif, dengan</w:t>
      </w:r>
      <w:r w:rsidRPr="00790308">
        <w:rPr>
          <w:rFonts w:ascii="Times New Roman" w:hAnsi="Times New Roman" w:cs="Times New Roman"/>
          <w:sz w:val="24"/>
          <w:szCs w:val="24"/>
        </w:rPr>
        <w:t xml:space="preserve"> empat metode pengumpulan data, yaitu </w:t>
      </w:r>
      <w:r w:rsidR="0097433F">
        <w:rPr>
          <w:rFonts w:ascii="Times New Roman" w:hAnsi="Times New Roman" w:cs="Times New Roman"/>
          <w:sz w:val="24"/>
          <w:szCs w:val="24"/>
        </w:rPr>
        <w:t>studi literatur</w:t>
      </w:r>
      <w:r w:rsidRPr="00790308">
        <w:rPr>
          <w:rFonts w:ascii="Times New Roman" w:hAnsi="Times New Roman" w:cs="Times New Roman"/>
          <w:sz w:val="24"/>
          <w:szCs w:val="24"/>
        </w:rPr>
        <w:t xml:space="preserve">, </w:t>
      </w:r>
      <w:r w:rsidRPr="0097433F">
        <w:rPr>
          <w:rFonts w:ascii="Times New Roman" w:hAnsi="Times New Roman" w:cs="Times New Roman"/>
          <w:i/>
          <w:sz w:val="24"/>
          <w:szCs w:val="24"/>
        </w:rPr>
        <w:t>Focus Group Discussion</w:t>
      </w:r>
      <w:r w:rsidR="00E803E5">
        <w:rPr>
          <w:rFonts w:ascii="Times New Roman" w:hAnsi="Times New Roman" w:cs="Times New Roman"/>
          <w:sz w:val="24"/>
          <w:szCs w:val="24"/>
        </w:rPr>
        <w:t xml:space="preserve"> (FGD), </w:t>
      </w:r>
      <w:r w:rsidRPr="00790308">
        <w:rPr>
          <w:rFonts w:ascii="Times New Roman" w:hAnsi="Times New Roman" w:cs="Times New Roman"/>
          <w:sz w:val="24"/>
          <w:szCs w:val="24"/>
        </w:rPr>
        <w:t xml:space="preserve">observasi lapangan dan diskusi </w:t>
      </w:r>
      <w:r w:rsidRPr="0097433F">
        <w:rPr>
          <w:rFonts w:ascii="Times New Roman" w:hAnsi="Times New Roman" w:cs="Times New Roman"/>
          <w:i/>
          <w:sz w:val="24"/>
          <w:szCs w:val="24"/>
        </w:rPr>
        <w:t>expert</w:t>
      </w:r>
      <w:r w:rsidRPr="00790308">
        <w:rPr>
          <w:rFonts w:ascii="Times New Roman" w:hAnsi="Times New Roman" w:cs="Times New Roman"/>
          <w:sz w:val="24"/>
          <w:szCs w:val="24"/>
        </w:rPr>
        <w:t>.</w:t>
      </w:r>
      <w:r w:rsidR="007A3B85">
        <w:rPr>
          <w:rFonts w:ascii="Times New Roman" w:hAnsi="Times New Roman" w:cs="Times New Roman"/>
          <w:sz w:val="24"/>
          <w:szCs w:val="24"/>
          <w:lang w:val="id-ID"/>
        </w:rPr>
        <w:t xml:space="preserve"> </w:t>
      </w:r>
      <w:r w:rsidRPr="00790308">
        <w:rPr>
          <w:rFonts w:ascii="Times New Roman" w:hAnsi="Times New Roman" w:cs="Times New Roman"/>
          <w:sz w:val="24"/>
          <w:szCs w:val="24"/>
        </w:rPr>
        <w:t>Data yang digunakan adala</w:t>
      </w:r>
      <w:r w:rsidR="0097433F">
        <w:rPr>
          <w:rFonts w:ascii="Times New Roman" w:hAnsi="Times New Roman" w:cs="Times New Roman"/>
          <w:sz w:val="24"/>
          <w:szCs w:val="24"/>
        </w:rPr>
        <w:t xml:space="preserve">h data primer dan data sekunder.Hasil penelitian </w:t>
      </w:r>
      <w:r w:rsidR="00E803E5">
        <w:rPr>
          <w:rFonts w:ascii="Times New Roman" w:hAnsi="Times New Roman" w:cs="Times New Roman"/>
          <w:sz w:val="24"/>
          <w:szCs w:val="24"/>
        </w:rPr>
        <w:t xml:space="preserve">menunjukkan </w:t>
      </w:r>
      <w:r w:rsidR="00CD1625" w:rsidRPr="00CD1625">
        <w:rPr>
          <w:rFonts w:ascii="Times New Roman" w:hAnsi="Times New Roman" w:cs="Times New Roman"/>
          <w:sz w:val="24"/>
          <w:szCs w:val="24"/>
        </w:rPr>
        <w:t>industri prioritas terpilih yang layak dikembangkan di Kabupaten Blora adalah industri kerajinan da</w:t>
      </w:r>
      <w:r w:rsidR="00CD1625">
        <w:rPr>
          <w:rFonts w:ascii="Times New Roman" w:hAnsi="Times New Roman" w:cs="Times New Roman"/>
          <w:sz w:val="24"/>
          <w:szCs w:val="24"/>
        </w:rPr>
        <w:t>n furnitur berbasis (kayu) jati.</w:t>
      </w:r>
      <w:r w:rsidR="00CD1625" w:rsidRPr="00CD1625">
        <w:rPr>
          <w:rFonts w:ascii="Times New Roman" w:hAnsi="Times New Roman" w:cs="Times New Roman"/>
          <w:sz w:val="24"/>
          <w:szCs w:val="24"/>
        </w:rPr>
        <w:t>Hal ini didasarkan pada berbagai kriteria, yaitu memiliki nilai tambah tinggi, memiliki keunikan daerah, memiliki keterkaitan yang kuat dengan sumber daya yang dimiliki daerah, serta memiliki peluang menembus pasar internasional.</w:t>
      </w:r>
    </w:p>
    <w:p w:rsidR="00F375F5" w:rsidRPr="00F375F5" w:rsidRDefault="00F375F5" w:rsidP="00E5320D">
      <w:pPr>
        <w:spacing w:after="0" w:line="240" w:lineRule="auto"/>
        <w:jc w:val="both"/>
        <w:rPr>
          <w:rFonts w:ascii="Times New Roman" w:hAnsi="Times New Roman" w:cs="Times New Roman"/>
          <w:sz w:val="24"/>
          <w:szCs w:val="24"/>
          <w:lang w:val="id-ID"/>
        </w:rPr>
      </w:pPr>
    </w:p>
    <w:p w:rsidR="00CD1625" w:rsidRPr="00790308" w:rsidRDefault="00CD1625" w:rsidP="00E532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Kata kunci : Industri Prioritas, Daya Saing, Kabupaten Blora </w:t>
      </w:r>
    </w:p>
    <w:p w:rsidR="00790308" w:rsidRDefault="00790308" w:rsidP="00E5320D">
      <w:pPr>
        <w:spacing w:after="0" w:line="240" w:lineRule="auto"/>
        <w:jc w:val="both"/>
        <w:rPr>
          <w:rFonts w:ascii="Times New Roman" w:hAnsi="Times New Roman" w:cs="Times New Roman"/>
          <w:b/>
          <w:i/>
          <w:sz w:val="24"/>
          <w:szCs w:val="24"/>
        </w:rPr>
      </w:pPr>
    </w:p>
    <w:p w:rsidR="00CD1625" w:rsidRDefault="00CD1625" w:rsidP="00E5320D">
      <w:pPr>
        <w:spacing w:after="0" w:line="240" w:lineRule="auto"/>
        <w:jc w:val="both"/>
        <w:rPr>
          <w:rFonts w:ascii="Times New Roman" w:hAnsi="Times New Roman" w:cs="Times New Roman"/>
          <w:b/>
          <w:i/>
          <w:sz w:val="24"/>
          <w:szCs w:val="24"/>
        </w:rPr>
      </w:pPr>
    </w:p>
    <w:p w:rsidR="00E5320D" w:rsidRPr="00E5320D" w:rsidRDefault="00E5320D" w:rsidP="00F375F5">
      <w:pPr>
        <w:spacing w:after="0" w:line="240" w:lineRule="auto"/>
        <w:jc w:val="center"/>
        <w:rPr>
          <w:rFonts w:ascii="Times New Roman" w:hAnsi="Times New Roman" w:cs="Times New Roman"/>
          <w:b/>
          <w:i/>
          <w:sz w:val="24"/>
          <w:szCs w:val="24"/>
        </w:rPr>
      </w:pPr>
      <w:r w:rsidRPr="00E5320D">
        <w:rPr>
          <w:rFonts w:ascii="Times New Roman" w:hAnsi="Times New Roman" w:cs="Times New Roman"/>
          <w:b/>
          <w:i/>
          <w:sz w:val="24"/>
          <w:szCs w:val="24"/>
        </w:rPr>
        <w:t>Abstract</w:t>
      </w:r>
    </w:p>
    <w:p w:rsidR="00DB01E8" w:rsidRDefault="00DB01E8" w:rsidP="00E5320D">
      <w:pPr>
        <w:spacing w:after="0" w:line="240" w:lineRule="auto"/>
        <w:jc w:val="both"/>
        <w:rPr>
          <w:rFonts w:ascii="Times New Roman" w:hAnsi="Times New Roman" w:cs="Times New Roman"/>
          <w:i/>
          <w:sz w:val="24"/>
          <w:szCs w:val="24"/>
          <w:lang w:val="id-ID"/>
        </w:rPr>
      </w:pPr>
      <w:r w:rsidRPr="00E5320D">
        <w:rPr>
          <w:rFonts w:ascii="Times New Roman" w:hAnsi="Times New Roman" w:cs="Times New Roman"/>
          <w:i/>
          <w:sz w:val="24"/>
          <w:szCs w:val="24"/>
        </w:rPr>
        <w:t xml:space="preserve">This research discusses identification of potentially viable industries to be developed as </w:t>
      </w:r>
      <w:r w:rsidR="00A370DB" w:rsidRPr="00E5320D">
        <w:rPr>
          <w:rFonts w:ascii="Times New Roman" w:hAnsi="Times New Roman" w:cs="Times New Roman"/>
          <w:i/>
          <w:sz w:val="24"/>
          <w:szCs w:val="24"/>
        </w:rPr>
        <w:t xml:space="preserve">a </w:t>
      </w:r>
      <w:r w:rsidRPr="00E5320D">
        <w:rPr>
          <w:rFonts w:ascii="Times New Roman" w:hAnsi="Times New Roman" w:cs="Times New Roman"/>
          <w:i/>
          <w:sz w:val="24"/>
          <w:szCs w:val="24"/>
        </w:rPr>
        <w:t>priority indust</w:t>
      </w:r>
      <w:r w:rsidR="00A370DB" w:rsidRPr="00E5320D">
        <w:rPr>
          <w:rFonts w:ascii="Times New Roman" w:hAnsi="Times New Roman" w:cs="Times New Roman"/>
          <w:i/>
          <w:sz w:val="24"/>
          <w:szCs w:val="24"/>
        </w:rPr>
        <w:t>ry</w:t>
      </w:r>
      <w:r w:rsidRPr="00E5320D">
        <w:rPr>
          <w:rFonts w:ascii="Times New Roman" w:hAnsi="Times New Roman" w:cs="Times New Roman"/>
          <w:i/>
          <w:sz w:val="24"/>
          <w:szCs w:val="24"/>
        </w:rPr>
        <w:t xml:space="preserve"> in </w:t>
      </w:r>
      <w:r w:rsidR="0011720A" w:rsidRPr="00E5320D">
        <w:rPr>
          <w:rFonts w:ascii="Times New Roman" w:hAnsi="Times New Roman" w:cs="Times New Roman"/>
          <w:i/>
          <w:sz w:val="24"/>
          <w:szCs w:val="24"/>
        </w:rPr>
        <w:t xml:space="preserve">Regency of </w:t>
      </w:r>
      <w:r w:rsidRPr="00E5320D">
        <w:rPr>
          <w:rFonts w:ascii="Times New Roman" w:hAnsi="Times New Roman" w:cs="Times New Roman"/>
          <w:i/>
          <w:sz w:val="24"/>
          <w:szCs w:val="24"/>
        </w:rPr>
        <w:t xml:space="preserve">Blora. Methods of data analysis </w:t>
      </w:r>
      <w:r w:rsidR="0011720A" w:rsidRPr="00E5320D">
        <w:rPr>
          <w:rFonts w:ascii="Times New Roman" w:hAnsi="Times New Roman" w:cs="Times New Roman"/>
          <w:i/>
          <w:sz w:val="24"/>
          <w:szCs w:val="24"/>
        </w:rPr>
        <w:t>used is</w:t>
      </w:r>
      <w:r w:rsidRPr="00E5320D">
        <w:rPr>
          <w:rFonts w:ascii="Times New Roman" w:hAnsi="Times New Roman" w:cs="Times New Roman"/>
          <w:i/>
          <w:sz w:val="24"/>
          <w:szCs w:val="24"/>
        </w:rPr>
        <w:t xml:space="preserve"> descriptive analysis, with four data collection methods, namely desk study, Focus Group Discussion (FGD), field observations and expert discussion</w:t>
      </w:r>
      <w:r w:rsidR="0011720A" w:rsidRPr="00E5320D">
        <w:rPr>
          <w:rFonts w:ascii="Times New Roman" w:hAnsi="Times New Roman" w:cs="Times New Roman"/>
          <w:i/>
          <w:sz w:val="24"/>
          <w:szCs w:val="24"/>
        </w:rPr>
        <w:t>s</w:t>
      </w:r>
      <w:r w:rsidRPr="00E5320D">
        <w:rPr>
          <w:rFonts w:ascii="Times New Roman" w:hAnsi="Times New Roman" w:cs="Times New Roman"/>
          <w:i/>
          <w:sz w:val="24"/>
          <w:szCs w:val="24"/>
        </w:rPr>
        <w:t>. The data used are primary and sec</w:t>
      </w:r>
      <w:r w:rsidR="0011720A" w:rsidRPr="00E5320D">
        <w:rPr>
          <w:rFonts w:ascii="Times New Roman" w:hAnsi="Times New Roman" w:cs="Times New Roman"/>
          <w:i/>
          <w:sz w:val="24"/>
          <w:szCs w:val="24"/>
        </w:rPr>
        <w:t>ondary data. The results of analysis show</w:t>
      </w:r>
      <w:r w:rsidRPr="00E5320D">
        <w:rPr>
          <w:rFonts w:ascii="Times New Roman" w:hAnsi="Times New Roman" w:cs="Times New Roman"/>
          <w:i/>
          <w:sz w:val="24"/>
          <w:szCs w:val="24"/>
        </w:rPr>
        <w:t xml:space="preserve"> that the industry elected as </w:t>
      </w:r>
      <w:r w:rsidR="00A370DB" w:rsidRPr="00E5320D">
        <w:rPr>
          <w:rFonts w:ascii="Times New Roman" w:hAnsi="Times New Roman" w:cs="Times New Roman"/>
          <w:i/>
          <w:sz w:val="24"/>
          <w:szCs w:val="24"/>
        </w:rPr>
        <w:t xml:space="preserve">a </w:t>
      </w:r>
      <w:r w:rsidRPr="00E5320D">
        <w:rPr>
          <w:rFonts w:ascii="Times New Roman" w:hAnsi="Times New Roman" w:cs="Times New Roman"/>
          <w:i/>
          <w:sz w:val="24"/>
          <w:szCs w:val="24"/>
        </w:rPr>
        <w:t>priorit</w:t>
      </w:r>
      <w:r w:rsidR="0011720A" w:rsidRPr="00E5320D">
        <w:rPr>
          <w:rFonts w:ascii="Times New Roman" w:hAnsi="Times New Roman" w:cs="Times New Roman"/>
          <w:i/>
          <w:sz w:val="24"/>
          <w:szCs w:val="24"/>
        </w:rPr>
        <w:t>y</w:t>
      </w:r>
      <w:r w:rsidRPr="00E5320D">
        <w:rPr>
          <w:rFonts w:ascii="Times New Roman" w:hAnsi="Times New Roman" w:cs="Times New Roman"/>
          <w:i/>
          <w:sz w:val="24"/>
          <w:szCs w:val="24"/>
        </w:rPr>
        <w:t xml:space="preserve"> industr</w:t>
      </w:r>
      <w:r w:rsidR="00A370DB" w:rsidRPr="00E5320D">
        <w:rPr>
          <w:rFonts w:ascii="Times New Roman" w:hAnsi="Times New Roman" w:cs="Times New Roman"/>
          <w:i/>
          <w:sz w:val="24"/>
          <w:szCs w:val="24"/>
        </w:rPr>
        <w:t>y</w:t>
      </w:r>
      <w:r w:rsidRPr="00E5320D">
        <w:rPr>
          <w:rFonts w:ascii="Times New Roman" w:hAnsi="Times New Roman" w:cs="Times New Roman"/>
          <w:i/>
          <w:sz w:val="24"/>
          <w:szCs w:val="24"/>
        </w:rPr>
        <w:t xml:space="preserve">in </w:t>
      </w:r>
      <w:r w:rsidR="00A370DB" w:rsidRPr="00E5320D">
        <w:rPr>
          <w:rFonts w:ascii="Times New Roman" w:hAnsi="Times New Roman" w:cs="Times New Roman"/>
          <w:i/>
          <w:sz w:val="24"/>
          <w:szCs w:val="24"/>
        </w:rPr>
        <w:t xml:space="preserve">Regency of </w:t>
      </w:r>
      <w:r w:rsidRPr="00E5320D">
        <w:rPr>
          <w:rFonts w:ascii="Times New Roman" w:hAnsi="Times New Roman" w:cs="Times New Roman"/>
          <w:i/>
          <w:sz w:val="24"/>
          <w:szCs w:val="24"/>
        </w:rPr>
        <w:t xml:space="preserve">Blora </w:t>
      </w:r>
      <w:r w:rsidR="0011720A" w:rsidRPr="00E5320D">
        <w:rPr>
          <w:rFonts w:ascii="Times New Roman" w:hAnsi="Times New Roman" w:cs="Times New Roman"/>
          <w:i/>
          <w:sz w:val="24"/>
          <w:szCs w:val="24"/>
        </w:rPr>
        <w:t xml:space="preserve">arethose which are </w:t>
      </w:r>
      <w:r w:rsidRPr="00E5320D">
        <w:rPr>
          <w:rFonts w:ascii="Times New Roman" w:hAnsi="Times New Roman" w:cs="Times New Roman"/>
          <w:i/>
          <w:sz w:val="24"/>
          <w:szCs w:val="24"/>
        </w:rPr>
        <w:t>based</w:t>
      </w:r>
      <w:r w:rsidR="0011720A" w:rsidRPr="00E5320D">
        <w:rPr>
          <w:rFonts w:ascii="Times New Roman" w:hAnsi="Times New Roman" w:cs="Times New Roman"/>
          <w:i/>
          <w:sz w:val="24"/>
          <w:szCs w:val="24"/>
        </w:rPr>
        <w:t xml:space="preserve"> on</w:t>
      </w:r>
      <w:r w:rsidRPr="00E5320D">
        <w:rPr>
          <w:rFonts w:ascii="Times New Roman" w:hAnsi="Times New Roman" w:cs="Times New Roman"/>
          <w:i/>
          <w:sz w:val="24"/>
          <w:szCs w:val="24"/>
        </w:rPr>
        <w:t xml:space="preserve"> crafts and furniture (</w:t>
      </w:r>
      <w:r w:rsidR="0011720A" w:rsidRPr="00E5320D">
        <w:rPr>
          <w:rFonts w:ascii="Times New Roman" w:hAnsi="Times New Roman" w:cs="Times New Roman"/>
          <w:i/>
          <w:sz w:val="24"/>
          <w:szCs w:val="24"/>
        </w:rPr>
        <w:t xml:space="preserve">teak </w:t>
      </w:r>
      <w:r w:rsidRPr="00E5320D">
        <w:rPr>
          <w:rFonts w:ascii="Times New Roman" w:hAnsi="Times New Roman" w:cs="Times New Roman"/>
          <w:i/>
          <w:sz w:val="24"/>
          <w:szCs w:val="24"/>
        </w:rPr>
        <w:t xml:space="preserve">wood). </w:t>
      </w:r>
      <w:r w:rsidR="0011720A" w:rsidRPr="00E5320D">
        <w:rPr>
          <w:rFonts w:ascii="Times New Roman" w:hAnsi="Times New Roman" w:cs="Times New Roman"/>
          <w:i/>
          <w:sz w:val="24"/>
          <w:szCs w:val="24"/>
        </w:rPr>
        <w:t>This is due</w:t>
      </w:r>
      <w:r w:rsidR="00A370DB" w:rsidRPr="00E5320D">
        <w:rPr>
          <w:rFonts w:ascii="Times New Roman" w:hAnsi="Times New Roman" w:cs="Times New Roman"/>
          <w:i/>
          <w:sz w:val="24"/>
          <w:szCs w:val="24"/>
        </w:rPr>
        <w:t xml:space="preserve"> to the fact that the industry</w:t>
      </w:r>
      <w:r w:rsidRPr="00E5320D">
        <w:rPr>
          <w:rFonts w:ascii="Times New Roman" w:hAnsi="Times New Roman" w:cs="Times New Roman"/>
          <w:i/>
          <w:sz w:val="24"/>
          <w:szCs w:val="24"/>
        </w:rPr>
        <w:t xml:space="preserve"> ha</w:t>
      </w:r>
      <w:r w:rsidR="0011720A" w:rsidRPr="00E5320D">
        <w:rPr>
          <w:rFonts w:ascii="Times New Roman" w:hAnsi="Times New Roman" w:cs="Times New Roman"/>
          <w:i/>
          <w:sz w:val="24"/>
          <w:szCs w:val="24"/>
        </w:rPr>
        <w:t>ve</w:t>
      </w:r>
      <w:r w:rsidRPr="00E5320D">
        <w:rPr>
          <w:rFonts w:ascii="Times New Roman" w:hAnsi="Times New Roman" w:cs="Times New Roman"/>
          <w:i/>
          <w:sz w:val="24"/>
          <w:szCs w:val="24"/>
        </w:rPr>
        <w:t xml:space="preserve"> high added-value products, unique in the region, have strong links to resources owned by the region, a</w:t>
      </w:r>
      <w:r w:rsidR="0011720A" w:rsidRPr="00E5320D">
        <w:rPr>
          <w:rFonts w:ascii="Times New Roman" w:hAnsi="Times New Roman" w:cs="Times New Roman"/>
          <w:i/>
          <w:sz w:val="24"/>
          <w:szCs w:val="24"/>
        </w:rPr>
        <w:t xml:space="preserve">s </w:t>
      </w:r>
      <w:r w:rsidR="00487AEF" w:rsidRPr="00E5320D">
        <w:rPr>
          <w:rFonts w:ascii="Times New Roman" w:hAnsi="Times New Roman" w:cs="Times New Roman"/>
          <w:i/>
          <w:sz w:val="24"/>
          <w:szCs w:val="24"/>
        </w:rPr>
        <w:t>well as having the opportunitie</w:t>
      </w:r>
      <w:r w:rsidR="0011720A" w:rsidRPr="00E5320D">
        <w:rPr>
          <w:rFonts w:ascii="Times New Roman" w:hAnsi="Times New Roman" w:cs="Times New Roman"/>
          <w:i/>
          <w:sz w:val="24"/>
          <w:szCs w:val="24"/>
        </w:rPr>
        <w:t>s</w:t>
      </w:r>
      <w:r w:rsidRPr="00E5320D">
        <w:rPr>
          <w:rFonts w:ascii="Times New Roman" w:hAnsi="Times New Roman" w:cs="Times New Roman"/>
          <w:i/>
          <w:sz w:val="24"/>
          <w:szCs w:val="24"/>
        </w:rPr>
        <w:t xml:space="preserve"> to penetrate the international market</w:t>
      </w:r>
      <w:r w:rsidR="00C66FCE" w:rsidRPr="00E5320D">
        <w:rPr>
          <w:rFonts w:ascii="Times New Roman" w:hAnsi="Times New Roman" w:cs="Times New Roman"/>
          <w:i/>
          <w:sz w:val="24"/>
          <w:szCs w:val="24"/>
        </w:rPr>
        <w:t>.</w:t>
      </w:r>
    </w:p>
    <w:p w:rsidR="00F375F5" w:rsidRPr="00F375F5" w:rsidRDefault="00F375F5" w:rsidP="00E5320D">
      <w:pPr>
        <w:spacing w:after="0" w:line="240" w:lineRule="auto"/>
        <w:jc w:val="both"/>
        <w:rPr>
          <w:rFonts w:ascii="Times New Roman" w:hAnsi="Times New Roman" w:cs="Times New Roman"/>
          <w:i/>
          <w:sz w:val="24"/>
          <w:szCs w:val="24"/>
          <w:lang w:val="id-ID"/>
        </w:rPr>
      </w:pPr>
    </w:p>
    <w:p w:rsidR="00212ECB" w:rsidRPr="00E5320D" w:rsidRDefault="00212ECB" w:rsidP="00E5320D">
      <w:pPr>
        <w:spacing w:after="0" w:line="240" w:lineRule="auto"/>
        <w:jc w:val="both"/>
        <w:rPr>
          <w:rFonts w:ascii="Times New Roman" w:hAnsi="Times New Roman" w:cs="Times New Roman"/>
          <w:i/>
          <w:sz w:val="24"/>
          <w:szCs w:val="24"/>
        </w:rPr>
      </w:pPr>
      <w:r w:rsidRPr="00E5320D">
        <w:rPr>
          <w:rFonts w:ascii="Times New Roman" w:hAnsi="Times New Roman" w:cs="Times New Roman"/>
          <w:i/>
          <w:sz w:val="24"/>
          <w:szCs w:val="24"/>
        </w:rPr>
        <w:t xml:space="preserve">Keywords: </w:t>
      </w:r>
      <w:r w:rsidR="00D92D06" w:rsidRPr="00E5320D">
        <w:rPr>
          <w:rFonts w:ascii="Times New Roman" w:hAnsi="Times New Roman" w:cs="Times New Roman"/>
          <w:i/>
          <w:sz w:val="24"/>
          <w:szCs w:val="24"/>
        </w:rPr>
        <w:t>Priority I</w:t>
      </w:r>
      <w:r w:rsidRPr="00E5320D">
        <w:rPr>
          <w:rFonts w:ascii="Times New Roman" w:hAnsi="Times New Roman" w:cs="Times New Roman"/>
          <w:i/>
          <w:sz w:val="24"/>
          <w:szCs w:val="24"/>
        </w:rPr>
        <w:t>ndustry</w:t>
      </w:r>
      <w:r w:rsidR="00D92D06" w:rsidRPr="00E5320D">
        <w:rPr>
          <w:rFonts w:ascii="Times New Roman" w:hAnsi="Times New Roman" w:cs="Times New Roman"/>
          <w:i/>
          <w:sz w:val="24"/>
          <w:szCs w:val="24"/>
        </w:rPr>
        <w:t>, C</w:t>
      </w:r>
      <w:r w:rsidR="00A370DB" w:rsidRPr="00E5320D">
        <w:rPr>
          <w:rFonts w:ascii="Times New Roman" w:hAnsi="Times New Roman" w:cs="Times New Roman"/>
          <w:i/>
          <w:sz w:val="24"/>
          <w:szCs w:val="24"/>
        </w:rPr>
        <w:t>ompetitiveness,</w:t>
      </w:r>
      <w:r w:rsidR="007A5548" w:rsidRPr="00E5320D">
        <w:rPr>
          <w:rFonts w:ascii="Times New Roman" w:hAnsi="Times New Roman" w:cs="Times New Roman"/>
          <w:i/>
          <w:sz w:val="24"/>
          <w:szCs w:val="24"/>
        </w:rPr>
        <w:t>Regency of Blora</w:t>
      </w:r>
      <w:r w:rsidR="007A5548">
        <w:rPr>
          <w:rFonts w:ascii="Times New Roman" w:hAnsi="Times New Roman" w:cs="Times New Roman"/>
          <w:i/>
          <w:sz w:val="24"/>
          <w:szCs w:val="24"/>
        </w:rPr>
        <w:t>.</w:t>
      </w:r>
    </w:p>
    <w:p w:rsidR="00DF78DE" w:rsidRDefault="00DF78DE" w:rsidP="007817E7">
      <w:pPr>
        <w:spacing w:after="0"/>
        <w:jc w:val="both"/>
        <w:rPr>
          <w:rFonts w:ascii="Times New Roman" w:hAnsi="Times New Roman" w:cs="Times New Roman"/>
          <w:b/>
          <w:sz w:val="24"/>
          <w:szCs w:val="24"/>
        </w:rPr>
      </w:pPr>
    </w:p>
    <w:p w:rsidR="007A5548" w:rsidRPr="00E5320D" w:rsidRDefault="007A5548" w:rsidP="00653437">
      <w:pPr>
        <w:jc w:val="both"/>
        <w:rPr>
          <w:rFonts w:ascii="Times New Roman" w:hAnsi="Times New Roman" w:cs="Times New Roman"/>
          <w:b/>
          <w:sz w:val="24"/>
          <w:szCs w:val="24"/>
        </w:rPr>
      </w:pPr>
    </w:p>
    <w:p w:rsidR="00CD1625" w:rsidRDefault="00CD1625" w:rsidP="00653437">
      <w:pPr>
        <w:jc w:val="both"/>
        <w:rPr>
          <w:rFonts w:ascii="Times New Roman" w:hAnsi="Times New Roman" w:cs="Times New Roman"/>
          <w:b/>
          <w:sz w:val="24"/>
          <w:szCs w:val="24"/>
        </w:rPr>
        <w:sectPr w:rsidR="00CD1625" w:rsidSect="00C13D7D">
          <w:headerReference w:type="default" r:id="rId9"/>
          <w:type w:val="continuous"/>
          <w:pgSz w:w="11907" w:h="16840" w:code="9"/>
          <w:pgMar w:top="1440" w:right="1440" w:bottom="1440" w:left="1440" w:header="720" w:footer="720" w:gutter="0"/>
          <w:pgNumType w:start="11"/>
          <w:cols w:space="720"/>
          <w:docGrid w:linePitch="360"/>
        </w:sectPr>
      </w:pPr>
    </w:p>
    <w:p w:rsidR="00F012E7" w:rsidRPr="00E5320D" w:rsidRDefault="00E5320D" w:rsidP="00653437">
      <w:pPr>
        <w:jc w:val="both"/>
        <w:rPr>
          <w:rFonts w:ascii="Times New Roman" w:hAnsi="Times New Roman" w:cs="Times New Roman"/>
          <w:b/>
          <w:sz w:val="24"/>
          <w:szCs w:val="24"/>
        </w:rPr>
      </w:pPr>
      <w:r w:rsidRPr="00E5320D">
        <w:rPr>
          <w:rFonts w:ascii="Times New Roman" w:hAnsi="Times New Roman" w:cs="Times New Roman"/>
          <w:b/>
          <w:sz w:val="24"/>
          <w:szCs w:val="24"/>
        </w:rPr>
        <w:lastRenderedPageBreak/>
        <w:t>PENDAHULUAN</w:t>
      </w:r>
    </w:p>
    <w:p w:rsidR="001E148B" w:rsidRPr="00E5320D" w:rsidRDefault="00CE6CBF" w:rsidP="00E5320D">
      <w:pPr>
        <w:spacing w:after="0" w:line="240" w:lineRule="auto"/>
        <w:ind w:firstLine="720"/>
        <w:jc w:val="both"/>
        <w:rPr>
          <w:rFonts w:ascii="Times New Roman" w:hAnsi="Times New Roman" w:cs="Times New Roman"/>
          <w:color w:val="FF0000"/>
          <w:sz w:val="24"/>
          <w:szCs w:val="24"/>
        </w:rPr>
      </w:pPr>
      <w:r w:rsidRPr="00E5320D">
        <w:rPr>
          <w:rFonts w:ascii="Times New Roman" w:hAnsi="Times New Roman" w:cs="Times New Roman"/>
          <w:sz w:val="24"/>
          <w:szCs w:val="24"/>
        </w:rPr>
        <w:t>Globalisasi ekonomi yang berlangsung saat ini</w:t>
      </w:r>
      <w:r w:rsidR="00491427" w:rsidRPr="00E5320D">
        <w:rPr>
          <w:rFonts w:ascii="Times New Roman" w:hAnsi="Times New Roman" w:cs="Times New Roman"/>
          <w:sz w:val="24"/>
          <w:szCs w:val="24"/>
        </w:rPr>
        <w:t xml:space="preserve">menuntut terjadinya </w:t>
      </w:r>
      <w:r w:rsidR="006A68A5" w:rsidRPr="00E5320D">
        <w:rPr>
          <w:rFonts w:ascii="Times New Roman" w:hAnsi="Times New Roman" w:cs="Times New Roman"/>
          <w:sz w:val="24"/>
          <w:szCs w:val="24"/>
        </w:rPr>
        <w:t>persaingan/kompetisi antarnegara</w:t>
      </w:r>
      <w:r w:rsidR="00491427" w:rsidRPr="00E5320D">
        <w:rPr>
          <w:rFonts w:ascii="Times New Roman" w:hAnsi="Times New Roman" w:cs="Times New Roman"/>
          <w:sz w:val="24"/>
          <w:szCs w:val="24"/>
        </w:rPr>
        <w:t xml:space="preserve">.Hal tersebut </w:t>
      </w:r>
      <w:r w:rsidRPr="00E5320D">
        <w:rPr>
          <w:rFonts w:ascii="Times New Roman" w:hAnsi="Times New Roman" w:cs="Times New Roman"/>
          <w:sz w:val="24"/>
          <w:szCs w:val="24"/>
        </w:rPr>
        <w:t>mendorong</w:t>
      </w:r>
      <w:r w:rsidR="00E32925" w:rsidRPr="00E5320D">
        <w:rPr>
          <w:rFonts w:ascii="Times New Roman" w:hAnsi="Times New Roman" w:cs="Times New Roman"/>
          <w:sz w:val="24"/>
          <w:szCs w:val="24"/>
        </w:rPr>
        <w:t xml:space="preserve">setiap negara </w:t>
      </w:r>
      <w:r w:rsidR="00A775E1" w:rsidRPr="00E5320D">
        <w:rPr>
          <w:rFonts w:ascii="Times New Roman" w:hAnsi="Times New Roman" w:cs="Times New Roman"/>
          <w:sz w:val="24"/>
          <w:szCs w:val="24"/>
        </w:rPr>
        <w:t xml:space="preserve">berupaya </w:t>
      </w:r>
      <w:r w:rsidR="00E32925" w:rsidRPr="00E5320D">
        <w:rPr>
          <w:rFonts w:ascii="Times New Roman" w:hAnsi="Times New Roman" w:cs="Times New Roman"/>
          <w:sz w:val="24"/>
          <w:szCs w:val="24"/>
        </w:rPr>
        <w:t xml:space="preserve">untuk </w:t>
      </w:r>
      <w:r w:rsidR="00A775E1" w:rsidRPr="00E5320D">
        <w:rPr>
          <w:rFonts w:ascii="Times New Roman" w:hAnsi="Times New Roman" w:cs="Times New Roman"/>
          <w:sz w:val="24"/>
          <w:szCs w:val="24"/>
        </w:rPr>
        <w:t>menyusun daya saing bangsa</w:t>
      </w:r>
      <w:r w:rsidR="00E32925" w:rsidRPr="00E5320D">
        <w:rPr>
          <w:rFonts w:ascii="Times New Roman" w:hAnsi="Times New Roman" w:cs="Times New Roman"/>
          <w:sz w:val="24"/>
          <w:szCs w:val="24"/>
        </w:rPr>
        <w:t>nya</w:t>
      </w:r>
      <w:r w:rsidR="00D26F8D" w:rsidRPr="00E5320D">
        <w:rPr>
          <w:rFonts w:ascii="Times New Roman" w:hAnsi="Times New Roman" w:cs="Times New Roman"/>
          <w:sz w:val="24"/>
          <w:szCs w:val="24"/>
        </w:rPr>
        <w:t>.</w:t>
      </w:r>
      <w:r w:rsidRPr="00E5320D">
        <w:rPr>
          <w:rFonts w:ascii="Times New Roman" w:hAnsi="Times New Roman" w:cs="Times New Roman"/>
          <w:sz w:val="24"/>
          <w:szCs w:val="24"/>
        </w:rPr>
        <w:t xml:space="preserve">Paradigma </w:t>
      </w:r>
      <w:r w:rsidR="00E32925" w:rsidRPr="00E5320D">
        <w:rPr>
          <w:rFonts w:ascii="Times New Roman" w:hAnsi="Times New Roman" w:cs="Times New Roman"/>
          <w:sz w:val="24"/>
          <w:szCs w:val="24"/>
        </w:rPr>
        <w:t>yang berkembang dewasa ini</w:t>
      </w:r>
      <w:r w:rsidR="00D26F8D" w:rsidRPr="00E5320D">
        <w:rPr>
          <w:rFonts w:ascii="Times New Roman" w:hAnsi="Times New Roman" w:cs="Times New Roman"/>
          <w:sz w:val="24"/>
          <w:szCs w:val="24"/>
        </w:rPr>
        <w:t xml:space="preserve">adalah </w:t>
      </w:r>
      <w:r w:rsidRPr="00E5320D">
        <w:rPr>
          <w:rFonts w:ascii="Times New Roman" w:hAnsi="Times New Roman" w:cs="Times New Roman"/>
          <w:sz w:val="24"/>
          <w:szCs w:val="24"/>
        </w:rPr>
        <w:t xml:space="preserve">daya saing nasional </w:t>
      </w:r>
      <w:r w:rsidR="00D26F8D" w:rsidRPr="00E5320D">
        <w:rPr>
          <w:rFonts w:ascii="Times New Roman" w:hAnsi="Times New Roman" w:cs="Times New Roman"/>
          <w:sz w:val="24"/>
          <w:szCs w:val="24"/>
        </w:rPr>
        <w:t xml:space="preserve">yang </w:t>
      </w:r>
      <w:r w:rsidRPr="00E5320D">
        <w:rPr>
          <w:rFonts w:ascii="Times New Roman" w:hAnsi="Times New Roman" w:cs="Times New Roman"/>
          <w:sz w:val="24"/>
          <w:szCs w:val="24"/>
        </w:rPr>
        <w:t>bertumpu pada daya saing daerah.</w:t>
      </w:r>
    </w:p>
    <w:p w:rsidR="001E148B" w:rsidRPr="00E5320D" w:rsidRDefault="00831D6D" w:rsidP="00E5320D">
      <w:pPr>
        <w:spacing w:after="0" w:line="240" w:lineRule="auto"/>
        <w:ind w:firstLine="720"/>
        <w:jc w:val="both"/>
        <w:rPr>
          <w:rFonts w:ascii="Times New Roman" w:hAnsi="Times New Roman" w:cs="Times New Roman"/>
          <w:color w:val="FF0000"/>
          <w:sz w:val="24"/>
          <w:szCs w:val="24"/>
        </w:rPr>
      </w:pPr>
      <w:r w:rsidRPr="00E5320D">
        <w:rPr>
          <w:rFonts w:ascii="Times New Roman" w:hAnsi="Times New Roman" w:cs="Times New Roman"/>
          <w:sz w:val="24"/>
          <w:szCs w:val="24"/>
        </w:rPr>
        <w:t>Daya saing daerah bertujuan menciptakan pertumbuhan ekonomi yang berkelanjutan, dengan mengembangkan sektor unggulan sesuai dengan potensi dan kebutuhan daerah dalam rangka meningkatkan kesejahteraan masyarakat.</w:t>
      </w:r>
      <w:r w:rsidR="00D26F8D" w:rsidRPr="00E5320D">
        <w:rPr>
          <w:rFonts w:ascii="Times New Roman" w:hAnsi="Times New Roman" w:cs="Times New Roman"/>
          <w:sz w:val="24"/>
          <w:szCs w:val="24"/>
        </w:rPr>
        <w:t xml:space="preserve">Daya saing daerah </w:t>
      </w:r>
      <w:r w:rsidR="00E522E0" w:rsidRPr="00E5320D">
        <w:rPr>
          <w:rFonts w:ascii="Times New Roman" w:hAnsi="Times New Roman" w:cs="Times New Roman"/>
          <w:sz w:val="24"/>
          <w:szCs w:val="24"/>
        </w:rPr>
        <w:t xml:space="preserve">menciptakan </w:t>
      </w:r>
      <w:r w:rsidR="00A775E1" w:rsidRPr="00E5320D">
        <w:rPr>
          <w:rFonts w:ascii="Times New Roman" w:hAnsi="Times New Roman" w:cs="Times New Roman"/>
          <w:sz w:val="24"/>
          <w:szCs w:val="24"/>
        </w:rPr>
        <w:t>keunggulan kompetitif</w:t>
      </w:r>
      <w:r w:rsidR="00E522E0" w:rsidRPr="00E5320D">
        <w:rPr>
          <w:rFonts w:ascii="Times New Roman" w:hAnsi="Times New Roman" w:cs="Times New Roman"/>
          <w:sz w:val="24"/>
          <w:szCs w:val="24"/>
        </w:rPr>
        <w:t xml:space="preserve">, </w:t>
      </w:r>
      <w:r w:rsidRPr="00E5320D">
        <w:rPr>
          <w:rFonts w:ascii="Times New Roman" w:hAnsi="Times New Roman" w:cs="Times New Roman"/>
          <w:sz w:val="24"/>
          <w:szCs w:val="24"/>
        </w:rPr>
        <w:t xml:space="preserve">yang </w:t>
      </w:r>
      <w:r w:rsidR="00A775E1" w:rsidRPr="00E5320D">
        <w:rPr>
          <w:rFonts w:ascii="Times New Roman" w:hAnsi="Times New Roman" w:cs="Times New Roman"/>
          <w:sz w:val="24"/>
          <w:szCs w:val="24"/>
        </w:rPr>
        <w:t xml:space="preserve">lebih mengarah </w:t>
      </w:r>
      <w:r w:rsidRPr="00E5320D">
        <w:rPr>
          <w:rFonts w:ascii="Times New Roman" w:hAnsi="Times New Roman" w:cs="Times New Roman"/>
          <w:sz w:val="24"/>
          <w:szCs w:val="24"/>
        </w:rPr>
        <w:t xml:space="preserve">pada upaya suatu daerah </w:t>
      </w:r>
      <w:r w:rsidR="00A775E1" w:rsidRPr="00E5320D">
        <w:rPr>
          <w:rFonts w:ascii="Times New Roman" w:hAnsi="Times New Roman" w:cs="Times New Roman"/>
          <w:sz w:val="24"/>
          <w:szCs w:val="24"/>
        </w:rPr>
        <w:t>menggunak</w:t>
      </w:r>
      <w:r w:rsidR="00E51700" w:rsidRPr="00E5320D">
        <w:rPr>
          <w:rFonts w:ascii="Times New Roman" w:hAnsi="Times New Roman" w:cs="Times New Roman"/>
          <w:sz w:val="24"/>
          <w:szCs w:val="24"/>
        </w:rPr>
        <w:t xml:space="preserve">an berbagai keunggalannya </w:t>
      </w:r>
      <w:r w:rsidR="00A775E1" w:rsidRPr="00E5320D">
        <w:rPr>
          <w:rFonts w:ascii="Times New Roman" w:hAnsi="Times New Roman" w:cs="Times New Roman"/>
          <w:sz w:val="24"/>
          <w:szCs w:val="24"/>
        </w:rPr>
        <w:t>untuk bersaing dengan daerah lain.</w:t>
      </w:r>
      <w:r w:rsidR="00C52181" w:rsidRPr="00E5320D">
        <w:rPr>
          <w:rFonts w:ascii="Times New Roman" w:hAnsi="Times New Roman" w:cs="Times New Roman"/>
          <w:sz w:val="24"/>
          <w:szCs w:val="24"/>
        </w:rPr>
        <w:t>Sesuai</w:t>
      </w:r>
      <w:r w:rsidR="00E522E0" w:rsidRPr="00E5320D">
        <w:rPr>
          <w:rFonts w:ascii="Times New Roman" w:hAnsi="Times New Roman" w:cs="Times New Roman"/>
          <w:sz w:val="24"/>
          <w:szCs w:val="24"/>
        </w:rPr>
        <w:t xml:space="preserve"> Undang-undang No.</w:t>
      </w:r>
      <w:r w:rsidR="00C52181" w:rsidRPr="00E5320D">
        <w:rPr>
          <w:rFonts w:ascii="Times New Roman" w:hAnsi="Times New Roman" w:cs="Times New Roman"/>
          <w:sz w:val="24"/>
          <w:szCs w:val="24"/>
        </w:rPr>
        <w:t>23 Tahun 2014 tentang Pemerintah Daerah, perlu adanya upaya memacu kreativitas d</w:t>
      </w:r>
      <w:r w:rsidR="001C35C6" w:rsidRPr="00E5320D">
        <w:rPr>
          <w:rFonts w:ascii="Times New Roman" w:hAnsi="Times New Roman" w:cs="Times New Roman"/>
          <w:sz w:val="24"/>
          <w:szCs w:val="24"/>
        </w:rPr>
        <w:t xml:space="preserve">aerah </w:t>
      </w:r>
      <w:r w:rsidR="00C52181" w:rsidRPr="00E5320D">
        <w:rPr>
          <w:rFonts w:ascii="Times New Roman" w:hAnsi="Times New Roman" w:cs="Times New Roman"/>
          <w:sz w:val="24"/>
          <w:szCs w:val="24"/>
        </w:rPr>
        <w:t>untuk meningkatkan daya saing daerah.</w:t>
      </w:r>
    </w:p>
    <w:p w:rsidR="00494FCB" w:rsidRPr="00E5320D" w:rsidRDefault="00C52181" w:rsidP="00E5320D">
      <w:pPr>
        <w:spacing w:after="0" w:line="240" w:lineRule="auto"/>
        <w:ind w:firstLine="720"/>
        <w:jc w:val="both"/>
        <w:rPr>
          <w:rFonts w:ascii="Times New Roman" w:hAnsi="Times New Roman" w:cs="Times New Roman"/>
          <w:sz w:val="24"/>
          <w:szCs w:val="24"/>
        </w:rPr>
      </w:pPr>
      <w:r w:rsidRPr="00E5320D">
        <w:rPr>
          <w:rFonts w:ascii="Times New Roman" w:hAnsi="Times New Roman" w:cs="Times New Roman"/>
          <w:sz w:val="24"/>
          <w:szCs w:val="24"/>
        </w:rPr>
        <w:t>Salah satu daerah yang memiliki potensi</w:t>
      </w:r>
      <w:r w:rsidR="00F90AD4" w:rsidRPr="00E5320D">
        <w:rPr>
          <w:rFonts w:ascii="Times New Roman" w:hAnsi="Times New Roman" w:cs="Times New Roman"/>
          <w:sz w:val="24"/>
          <w:szCs w:val="24"/>
        </w:rPr>
        <w:t xml:space="preserve"> besarterutama dalam hal kekayaan sumber daya alam,</w:t>
      </w:r>
      <w:r w:rsidRPr="00E5320D">
        <w:rPr>
          <w:rFonts w:ascii="Times New Roman" w:hAnsi="Times New Roman" w:cs="Times New Roman"/>
          <w:sz w:val="24"/>
          <w:szCs w:val="24"/>
        </w:rPr>
        <w:t xml:space="preserve"> yaitu Kabupaten Blora di </w:t>
      </w:r>
      <w:r w:rsidR="0024690F" w:rsidRPr="00E5320D">
        <w:rPr>
          <w:rFonts w:ascii="Times New Roman" w:hAnsi="Times New Roman" w:cs="Times New Roman"/>
          <w:sz w:val="24"/>
          <w:szCs w:val="24"/>
        </w:rPr>
        <w:t>Provinsi Jawa Tengah.</w:t>
      </w:r>
      <w:r w:rsidR="00F90AD4" w:rsidRPr="00E5320D">
        <w:rPr>
          <w:rFonts w:ascii="Times New Roman" w:hAnsi="Times New Roman" w:cs="Times New Roman"/>
          <w:sz w:val="24"/>
          <w:szCs w:val="24"/>
        </w:rPr>
        <w:t xml:space="preserve">Selain sebagai salah satu daerah yang memiliki lapangan minyak dan gas terbesar di Indonesia, </w:t>
      </w:r>
      <w:r w:rsidR="0024690F" w:rsidRPr="00E5320D">
        <w:rPr>
          <w:rFonts w:ascii="Times New Roman" w:hAnsi="Times New Roman" w:cs="Times New Roman"/>
          <w:sz w:val="24"/>
          <w:szCs w:val="24"/>
        </w:rPr>
        <w:t xml:space="preserve">Kabupaten </w:t>
      </w:r>
      <w:r w:rsidR="0067530B" w:rsidRPr="00E5320D">
        <w:rPr>
          <w:rFonts w:ascii="Times New Roman" w:hAnsi="Times New Roman" w:cs="Times New Roman"/>
          <w:sz w:val="24"/>
          <w:szCs w:val="24"/>
        </w:rPr>
        <w:t>Blora</w:t>
      </w:r>
      <w:r w:rsidR="00F90AD4" w:rsidRPr="00E5320D">
        <w:rPr>
          <w:rFonts w:ascii="Times New Roman" w:hAnsi="Times New Roman" w:cs="Times New Roman"/>
          <w:sz w:val="24"/>
          <w:szCs w:val="24"/>
        </w:rPr>
        <w:t>merupakan</w:t>
      </w:r>
      <w:r w:rsidR="006F4189" w:rsidRPr="00E5320D">
        <w:rPr>
          <w:rFonts w:ascii="Times New Roman" w:hAnsi="Times New Roman" w:cs="Times New Roman"/>
          <w:sz w:val="24"/>
          <w:szCs w:val="24"/>
        </w:rPr>
        <w:t>kabupaten dengan jumlah ternak besar terbanyak di Provinsi Jawa Tenga</w:t>
      </w:r>
      <w:r w:rsidR="00494FCB" w:rsidRPr="00E5320D">
        <w:rPr>
          <w:rFonts w:ascii="Times New Roman" w:hAnsi="Times New Roman" w:cs="Times New Roman"/>
          <w:sz w:val="24"/>
          <w:szCs w:val="24"/>
        </w:rPr>
        <w:t>h, utamanya ternak sapi potong.</w:t>
      </w:r>
      <w:r w:rsidR="0067530B" w:rsidRPr="00E5320D">
        <w:rPr>
          <w:rFonts w:ascii="Times New Roman" w:hAnsi="Times New Roman" w:cs="Times New Roman"/>
          <w:sz w:val="24"/>
          <w:szCs w:val="24"/>
        </w:rPr>
        <w:t xml:space="preserve">Kabupaten Blora </w:t>
      </w:r>
      <w:r w:rsidR="00494FCB" w:rsidRPr="00E5320D">
        <w:rPr>
          <w:rFonts w:ascii="Times New Roman" w:hAnsi="Times New Roman" w:cs="Times New Roman"/>
          <w:sz w:val="24"/>
          <w:szCs w:val="24"/>
        </w:rPr>
        <w:t xml:space="preserve">juga </w:t>
      </w:r>
      <w:r w:rsidR="0067530B" w:rsidRPr="00E5320D">
        <w:rPr>
          <w:rFonts w:ascii="Times New Roman" w:hAnsi="Times New Roman" w:cs="Times New Roman"/>
          <w:sz w:val="24"/>
          <w:szCs w:val="24"/>
        </w:rPr>
        <w:t>sejak dulu sudah dikenal sebagai salah satu penghasil kayu jati dengan kualitas terbaik.</w:t>
      </w:r>
      <w:r w:rsidR="00494FCB" w:rsidRPr="00E5320D">
        <w:rPr>
          <w:rFonts w:ascii="Times New Roman" w:hAnsi="Times New Roman" w:cs="Times New Roman"/>
          <w:sz w:val="24"/>
          <w:szCs w:val="24"/>
        </w:rPr>
        <w:t>Besarnya potensi</w:t>
      </w:r>
      <w:r w:rsidR="00454DFB" w:rsidRPr="00E5320D">
        <w:rPr>
          <w:rFonts w:ascii="Times New Roman" w:hAnsi="Times New Roman" w:cs="Times New Roman"/>
          <w:sz w:val="24"/>
          <w:szCs w:val="24"/>
        </w:rPr>
        <w:t xml:space="preserve"> tersebut </w:t>
      </w:r>
      <w:r w:rsidR="00D36599" w:rsidRPr="00E5320D">
        <w:rPr>
          <w:rFonts w:ascii="Times New Roman" w:hAnsi="Times New Roman" w:cs="Times New Roman"/>
          <w:sz w:val="24"/>
          <w:szCs w:val="24"/>
        </w:rPr>
        <w:t>harus</w:t>
      </w:r>
      <w:r w:rsidR="00454DFB" w:rsidRPr="00E5320D">
        <w:rPr>
          <w:rFonts w:ascii="Times New Roman" w:hAnsi="Times New Roman" w:cs="Times New Roman"/>
          <w:sz w:val="24"/>
          <w:szCs w:val="24"/>
        </w:rPr>
        <w:t xml:space="preserve"> didukung</w:t>
      </w:r>
      <w:r w:rsidR="00494FCB" w:rsidRPr="00E5320D">
        <w:rPr>
          <w:rFonts w:ascii="Times New Roman" w:hAnsi="Times New Roman" w:cs="Times New Roman"/>
          <w:sz w:val="24"/>
          <w:szCs w:val="24"/>
        </w:rPr>
        <w:t xml:space="preserve"> oleh </w:t>
      </w:r>
      <w:r w:rsidR="00454DFB" w:rsidRPr="00E5320D">
        <w:rPr>
          <w:rFonts w:ascii="Times New Roman" w:hAnsi="Times New Roman" w:cs="Times New Roman"/>
          <w:sz w:val="24"/>
          <w:szCs w:val="24"/>
        </w:rPr>
        <w:t xml:space="preserve">peranan </w:t>
      </w:r>
      <w:r w:rsidR="00494FCB" w:rsidRPr="00E5320D">
        <w:rPr>
          <w:rFonts w:ascii="Times New Roman" w:hAnsi="Times New Roman" w:cs="Times New Roman"/>
          <w:sz w:val="24"/>
          <w:szCs w:val="24"/>
        </w:rPr>
        <w:t>sektor industri pengolahan, sehingga menghasilkan nilai tambah yang tinggi</w:t>
      </w:r>
      <w:r w:rsidR="00454DFB" w:rsidRPr="00E5320D">
        <w:rPr>
          <w:rFonts w:ascii="Times New Roman" w:hAnsi="Times New Roman" w:cs="Times New Roman"/>
          <w:sz w:val="24"/>
          <w:szCs w:val="24"/>
        </w:rPr>
        <w:t>, terbukanya lapangan kerja dan meningkatnya daya saing daerah.</w:t>
      </w:r>
      <w:r w:rsidR="00D36599" w:rsidRPr="00E5320D">
        <w:rPr>
          <w:rFonts w:ascii="Times New Roman" w:hAnsi="Times New Roman" w:cs="Times New Roman"/>
          <w:sz w:val="24"/>
          <w:szCs w:val="24"/>
        </w:rPr>
        <w:t>D</w:t>
      </w:r>
      <w:r w:rsidR="00E75BAC" w:rsidRPr="00E5320D">
        <w:rPr>
          <w:rFonts w:ascii="Times New Roman" w:hAnsi="Times New Roman" w:cs="Times New Roman"/>
          <w:sz w:val="24"/>
          <w:szCs w:val="24"/>
        </w:rPr>
        <w:t xml:space="preserve">engan </w:t>
      </w:r>
      <w:r w:rsidR="00454DFB" w:rsidRPr="00E5320D">
        <w:rPr>
          <w:rFonts w:ascii="Times New Roman" w:hAnsi="Times New Roman" w:cs="Times New Roman"/>
          <w:sz w:val="24"/>
          <w:szCs w:val="24"/>
        </w:rPr>
        <w:t xml:space="preserve">banyaknya industri </w:t>
      </w:r>
      <w:r w:rsidR="00D36599" w:rsidRPr="00E5320D">
        <w:rPr>
          <w:rFonts w:ascii="Times New Roman" w:hAnsi="Times New Roman" w:cs="Times New Roman"/>
          <w:sz w:val="24"/>
          <w:szCs w:val="24"/>
        </w:rPr>
        <w:t xml:space="preserve">potensial </w:t>
      </w:r>
      <w:r w:rsidR="00454DFB" w:rsidRPr="00E5320D">
        <w:rPr>
          <w:rFonts w:ascii="Times New Roman" w:hAnsi="Times New Roman" w:cs="Times New Roman"/>
          <w:sz w:val="24"/>
          <w:szCs w:val="24"/>
        </w:rPr>
        <w:t xml:space="preserve">yang </w:t>
      </w:r>
      <w:r w:rsidR="00E75BAC" w:rsidRPr="00E5320D">
        <w:rPr>
          <w:rFonts w:ascii="Times New Roman" w:hAnsi="Times New Roman" w:cs="Times New Roman"/>
          <w:sz w:val="24"/>
          <w:szCs w:val="24"/>
        </w:rPr>
        <w:t>ada</w:t>
      </w:r>
      <w:r w:rsidR="00454DFB" w:rsidRPr="00E5320D">
        <w:rPr>
          <w:rFonts w:ascii="Times New Roman" w:hAnsi="Times New Roman" w:cs="Times New Roman"/>
          <w:sz w:val="24"/>
          <w:szCs w:val="24"/>
        </w:rPr>
        <w:t xml:space="preserve"> di Kabupaten Blora</w:t>
      </w:r>
      <w:r w:rsidR="00725248" w:rsidRPr="00E5320D">
        <w:rPr>
          <w:rFonts w:ascii="Times New Roman" w:hAnsi="Times New Roman" w:cs="Times New Roman"/>
          <w:sz w:val="24"/>
          <w:szCs w:val="24"/>
        </w:rPr>
        <w:t xml:space="preserve">, </w:t>
      </w:r>
      <w:r w:rsidR="00D36599" w:rsidRPr="00E5320D">
        <w:rPr>
          <w:rFonts w:ascii="Times New Roman" w:hAnsi="Times New Roman" w:cs="Times New Roman"/>
          <w:sz w:val="24"/>
          <w:szCs w:val="24"/>
        </w:rPr>
        <w:t xml:space="preserve">diperlukan penelitian untuk menentukan </w:t>
      </w:r>
      <w:r w:rsidR="00454DFB" w:rsidRPr="00E5320D">
        <w:rPr>
          <w:rFonts w:ascii="Times New Roman" w:hAnsi="Times New Roman" w:cs="Times New Roman"/>
          <w:sz w:val="24"/>
          <w:szCs w:val="24"/>
        </w:rPr>
        <w:t>prioritas terhadap industri</w:t>
      </w:r>
      <w:r w:rsidR="00C33E7A" w:rsidRPr="00E5320D">
        <w:rPr>
          <w:rFonts w:ascii="Times New Roman" w:hAnsi="Times New Roman" w:cs="Times New Roman"/>
          <w:sz w:val="24"/>
          <w:szCs w:val="24"/>
        </w:rPr>
        <w:t xml:space="preserve"> yang layak untuk dikembangkan dalam rangka meningkatkan daya saing daerah tersebut.</w:t>
      </w:r>
    </w:p>
    <w:p w:rsidR="008009F8" w:rsidRPr="00E5320D" w:rsidRDefault="008009F8" w:rsidP="007A5548">
      <w:pPr>
        <w:spacing w:after="0" w:line="240" w:lineRule="auto"/>
        <w:ind w:firstLine="720"/>
        <w:jc w:val="both"/>
        <w:rPr>
          <w:rFonts w:ascii="Times New Roman" w:hAnsi="Times New Roman" w:cs="Times New Roman"/>
          <w:color w:val="FF0000"/>
          <w:sz w:val="24"/>
          <w:szCs w:val="24"/>
        </w:rPr>
      </w:pPr>
      <w:r w:rsidRPr="00E5320D">
        <w:rPr>
          <w:rFonts w:ascii="Times New Roman" w:hAnsi="Times New Roman" w:cs="Times New Roman"/>
          <w:color w:val="000000" w:themeColor="text1"/>
          <w:sz w:val="24"/>
          <w:szCs w:val="24"/>
        </w:rPr>
        <w:t xml:space="preserve">Penelitian ini bertujuan </w:t>
      </w:r>
      <w:r w:rsidR="00B4503B" w:rsidRPr="00E5320D">
        <w:rPr>
          <w:rFonts w:ascii="Times New Roman" w:hAnsi="Times New Roman" w:cs="Times New Roman"/>
          <w:color w:val="000000" w:themeColor="text1"/>
          <w:sz w:val="24"/>
          <w:szCs w:val="24"/>
        </w:rPr>
        <w:t xml:space="preserve">sebagai bentuk informasi bagi para pemangku </w:t>
      </w:r>
      <w:r w:rsidR="00B4503B" w:rsidRPr="00E5320D">
        <w:rPr>
          <w:rFonts w:ascii="Times New Roman" w:hAnsi="Times New Roman" w:cs="Times New Roman"/>
          <w:color w:val="000000" w:themeColor="text1"/>
          <w:sz w:val="24"/>
          <w:szCs w:val="24"/>
        </w:rPr>
        <w:lastRenderedPageBreak/>
        <w:t>kepentingan, baik pemerintah daerah, lembaga keuangan, dunia usaha maupun masyarakat luas yang berkepentingan dengan Usaha Mikro Kecil Menengah (UMKM)</w:t>
      </w:r>
      <w:r w:rsidRPr="00E5320D">
        <w:rPr>
          <w:rFonts w:ascii="Times New Roman" w:hAnsi="Times New Roman" w:cs="Times New Roman"/>
          <w:color w:val="000000" w:themeColor="text1"/>
          <w:sz w:val="24"/>
          <w:szCs w:val="24"/>
        </w:rPr>
        <w:t>.</w:t>
      </w:r>
      <w:r w:rsidR="005C129F" w:rsidRPr="00E5320D">
        <w:rPr>
          <w:rFonts w:ascii="Times New Roman" w:hAnsi="Times New Roman" w:cs="Times New Roman"/>
          <w:color w:val="000000" w:themeColor="text1"/>
          <w:sz w:val="24"/>
          <w:szCs w:val="24"/>
        </w:rPr>
        <w:t xml:space="preserve">Pembahasan </w:t>
      </w:r>
      <w:r w:rsidR="00EF7370" w:rsidRPr="00E5320D">
        <w:rPr>
          <w:rFonts w:ascii="Times New Roman" w:hAnsi="Times New Roman" w:cs="Times New Roman"/>
          <w:color w:val="000000" w:themeColor="text1"/>
          <w:sz w:val="24"/>
          <w:szCs w:val="24"/>
        </w:rPr>
        <w:t xml:space="preserve">penelitian ini </w:t>
      </w:r>
      <w:r w:rsidR="00580411" w:rsidRPr="00E5320D">
        <w:rPr>
          <w:rFonts w:ascii="Times New Roman" w:hAnsi="Times New Roman" w:cs="Times New Roman"/>
          <w:color w:val="000000" w:themeColor="text1"/>
          <w:sz w:val="24"/>
          <w:szCs w:val="24"/>
        </w:rPr>
        <w:t>mencakup</w:t>
      </w:r>
      <w:r w:rsidR="005C59E9" w:rsidRPr="00E5320D">
        <w:rPr>
          <w:rFonts w:ascii="Times New Roman" w:hAnsi="Times New Roman" w:cs="Times New Roman"/>
          <w:color w:val="000000" w:themeColor="text1"/>
          <w:sz w:val="24"/>
          <w:szCs w:val="24"/>
        </w:rPr>
        <w:t xml:space="preserve"> identifikasi terhadap </w:t>
      </w:r>
      <w:r w:rsidR="00B4503B" w:rsidRPr="00E5320D">
        <w:rPr>
          <w:rFonts w:ascii="Times New Roman" w:hAnsi="Times New Roman" w:cs="Times New Roman"/>
          <w:color w:val="000000" w:themeColor="text1"/>
          <w:sz w:val="24"/>
          <w:szCs w:val="24"/>
        </w:rPr>
        <w:t xml:space="preserve">industri potensial yang layak untuk dikembangkan </w:t>
      </w:r>
      <w:r w:rsidR="009A1677" w:rsidRPr="00E5320D">
        <w:rPr>
          <w:rFonts w:ascii="Times New Roman" w:hAnsi="Times New Roman" w:cs="Times New Roman"/>
          <w:color w:val="000000" w:themeColor="text1"/>
          <w:sz w:val="24"/>
          <w:szCs w:val="24"/>
        </w:rPr>
        <w:t xml:space="preserve">menjadi industri prioritas </w:t>
      </w:r>
      <w:r w:rsidR="005C129F" w:rsidRPr="00E5320D">
        <w:rPr>
          <w:rFonts w:ascii="Times New Roman" w:hAnsi="Times New Roman" w:cs="Times New Roman"/>
          <w:color w:val="000000" w:themeColor="text1"/>
          <w:sz w:val="24"/>
          <w:szCs w:val="24"/>
        </w:rPr>
        <w:t>di</w:t>
      </w:r>
      <w:r w:rsidR="00EF7370" w:rsidRPr="00E5320D">
        <w:rPr>
          <w:rFonts w:ascii="Times New Roman" w:hAnsi="Times New Roman" w:cs="Times New Roman"/>
          <w:color w:val="000000" w:themeColor="text1"/>
          <w:sz w:val="24"/>
          <w:szCs w:val="24"/>
        </w:rPr>
        <w:t xml:space="preserve"> Kabupaten Blora.</w:t>
      </w:r>
      <w:r w:rsidR="00193887" w:rsidRPr="00E5320D">
        <w:rPr>
          <w:rFonts w:ascii="Times New Roman" w:hAnsi="Times New Roman" w:cs="Times New Roman"/>
          <w:color w:val="000000" w:themeColor="text1"/>
          <w:sz w:val="24"/>
          <w:szCs w:val="24"/>
        </w:rPr>
        <w:t>Penelitian ini juga membatasi penentuan industri prioritas pada UMKM.</w:t>
      </w:r>
    </w:p>
    <w:p w:rsidR="007817E7" w:rsidRDefault="007817E7" w:rsidP="00E5320D">
      <w:pPr>
        <w:spacing w:after="0" w:line="240" w:lineRule="auto"/>
        <w:jc w:val="both"/>
        <w:rPr>
          <w:rFonts w:ascii="Times New Roman" w:hAnsi="Times New Roman" w:cs="Times New Roman"/>
          <w:b/>
          <w:sz w:val="24"/>
          <w:szCs w:val="24"/>
        </w:rPr>
      </w:pPr>
    </w:p>
    <w:p w:rsidR="005C59E9" w:rsidRPr="00F375F5" w:rsidRDefault="007A5548" w:rsidP="00E5320D">
      <w:pPr>
        <w:spacing w:after="0" w:line="240" w:lineRule="auto"/>
        <w:jc w:val="both"/>
        <w:rPr>
          <w:rFonts w:ascii="Times New Roman" w:hAnsi="Times New Roman" w:cs="Times New Roman"/>
          <w:b/>
          <w:sz w:val="24"/>
          <w:szCs w:val="24"/>
          <w:lang w:val="id-ID"/>
        </w:rPr>
      </w:pPr>
      <w:r w:rsidRPr="00E5320D">
        <w:rPr>
          <w:rFonts w:ascii="Times New Roman" w:hAnsi="Times New Roman" w:cs="Times New Roman"/>
          <w:b/>
          <w:sz w:val="24"/>
          <w:szCs w:val="24"/>
        </w:rPr>
        <w:t xml:space="preserve">TINJAUAN </w:t>
      </w:r>
      <w:r w:rsidR="00F375F5">
        <w:rPr>
          <w:rFonts w:ascii="Times New Roman" w:hAnsi="Times New Roman" w:cs="Times New Roman"/>
          <w:b/>
          <w:sz w:val="24"/>
          <w:szCs w:val="24"/>
          <w:lang w:val="id-ID"/>
        </w:rPr>
        <w:t>PUSTAKA</w:t>
      </w:r>
    </w:p>
    <w:p w:rsidR="00C33E7A" w:rsidRPr="00E5320D" w:rsidRDefault="00C33E7A" w:rsidP="00E5320D">
      <w:pPr>
        <w:spacing w:after="0" w:line="240" w:lineRule="auto"/>
        <w:jc w:val="both"/>
        <w:rPr>
          <w:rFonts w:ascii="Times New Roman" w:hAnsi="Times New Roman" w:cs="Times New Roman"/>
          <w:b/>
          <w:sz w:val="24"/>
          <w:szCs w:val="24"/>
        </w:rPr>
      </w:pPr>
      <w:r w:rsidRPr="00E5320D">
        <w:rPr>
          <w:rFonts w:ascii="Times New Roman" w:hAnsi="Times New Roman" w:cs="Times New Roman"/>
          <w:b/>
          <w:sz w:val="24"/>
          <w:szCs w:val="24"/>
        </w:rPr>
        <w:t>Konsep Daya Saing</w:t>
      </w:r>
    </w:p>
    <w:p w:rsidR="00C33E7A" w:rsidRPr="00E5320D" w:rsidRDefault="00C33E7A" w:rsidP="007A5548">
      <w:pPr>
        <w:spacing w:after="0" w:line="240" w:lineRule="auto"/>
        <w:ind w:firstLine="720"/>
        <w:jc w:val="both"/>
        <w:rPr>
          <w:rFonts w:ascii="Times New Roman" w:hAnsi="Times New Roman" w:cs="Times New Roman"/>
          <w:sz w:val="24"/>
          <w:szCs w:val="24"/>
        </w:rPr>
      </w:pPr>
      <w:r w:rsidRPr="00E5320D">
        <w:rPr>
          <w:rFonts w:ascii="Times New Roman" w:hAnsi="Times New Roman" w:cs="Times New Roman"/>
          <w:sz w:val="24"/>
          <w:szCs w:val="24"/>
        </w:rPr>
        <w:t>Secara umum, daya saing adalah kemampuan meningkatkan posisi tawar dalam memaksimalkan tujuan. Konsepsi daya saing  memang bisa diekspresikan dengan cara berbeda. Menurut Bank Dunia sebagaimana dinyatakan oleh Daryanto dan Hafizrianda (2010), daya saing mengacu pada besaran serta laju perubahan nilai tambah perunit input yang dicapai oleh perusahaan. Daya saing karenanya, tidak hanya sebatas tingkat efisiensi suatu perusahaan (mikro) tetapi mencakup aspek di luar perusahaan seperti iklim berusaha yang sesungguhnya faktor di luar kendali perusahaan.</w:t>
      </w:r>
    </w:p>
    <w:p w:rsidR="00C33E7A" w:rsidRPr="00E5320D" w:rsidRDefault="00C33E7A" w:rsidP="007A5548">
      <w:pPr>
        <w:spacing w:after="0" w:line="240" w:lineRule="auto"/>
        <w:ind w:firstLine="720"/>
        <w:jc w:val="both"/>
        <w:rPr>
          <w:rFonts w:ascii="Times New Roman" w:hAnsi="Times New Roman" w:cs="Times New Roman"/>
          <w:sz w:val="24"/>
          <w:szCs w:val="24"/>
        </w:rPr>
      </w:pPr>
      <w:r w:rsidRPr="00E5320D">
        <w:rPr>
          <w:rFonts w:ascii="Times New Roman" w:hAnsi="Times New Roman" w:cs="Times New Roman"/>
          <w:sz w:val="24"/>
          <w:szCs w:val="24"/>
        </w:rPr>
        <w:t>Menurut Hitt, Ireland dan Hoskisson (2001), keunggulan persaingan bertahan atau dapat dipertahankan muncul ketika sebuah perusahaan mampu menerapkan strategi penciptaan nilai yang tidak dapat ditiru manfaatnya oeh perusahaan lain atau terlalu tinggi biaya untuk menirunya. Hakikat fundamental persaingan di kebanyakan dunia Industri sedang berubah.Daya saing sebuah perusahaan dicapai melalui akumulasi daya saing individual perusahaan dalam ekonomi global.Karenanya, perusahaan dan bahkan suatu distrik/</w:t>
      </w:r>
      <w:r w:rsidRPr="00E5320D">
        <w:rPr>
          <w:rFonts w:ascii="Times New Roman" w:hAnsi="Times New Roman" w:cs="Times New Roman"/>
          <w:i/>
          <w:sz w:val="24"/>
          <w:szCs w:val="24"/>
        </w:rPr>
        <w:t>region</w:t>
      </w:r>
      <w:r w:rsidRPr="00E5320D">
        <w:rPr>
          <w:rFonts w:ascii="Times New Roman" w:hAnsi="Times New Roman" w:cs="Times New Roman"/>
          <w:sz w:val="24"/>
          <w:szCs w:val="24"/>
        </w:rPr>
        <w:t xml:space="preserve">, hingga negara harus melihat dunia sebagai pasarnya.Dalam menghadapi persaingan, kompetensi, dan kapabilitas, serta aset strategis merupakan sumber keunggulan daya saing berkelanjutan.Hitt et al. menyatakan bahwa kondisi-kondisi dalam lingkungan persaingan meningkatkan persaingan dan membuat banyak </w:t>
      </w:r>
      <w:r w:rsidRPr="00E5320D">
        <w:rPr>
          <w:rFonts w:ascii="Times New Roman" w:hAnsi="Times New Roman" w:cs="Times New Roman"/>
          <w:sz w:val="24"/>
          <w:szCs w:val="24"/>
        </w:rPr>
        <w:lastRenderedPageBreak/>
        <w:t>perusahaan harus bersaing dengan cara-cara berbeda untuk mencapai daya saing strategis dan menghasilkan laba di atas rata-rata.Lingkungan persaingan ini mengalami perubahan dengan peserta baru yang mentransformasi industri dan seringkali menggunakan teknologi baru.Dinamika persaingan dihasilkan oleh serangkaian tindakan kompetitif dan tanggapan kompetitif di antara perusahaan-perusahaan yagn bersaing dalam satu industri tertentu.</w:t>
      </w:r>
    </w:p>
    <w:p w:rsidR="00C33E7A" w:rsidRPr="00E5320D" w:rsidRDefault="003C45CA" w:rsidP="007A5548">
      <w:pPr>
        <w:spacing w:after="0" w:line="240" w:lineRule="auto"/>
        <w:ind w:firstLine="720"/>
        <w:jc w:val="both"/>
        <w:rPr>
          <w:rFonts w:ascii="Times New Roman" w:hAnsi="Times New Roman" w:cs="Times New Roman"/>
          <w:sz w:val="24"/>
          <w:szCs w:val="24"/>
        </w:rPr>
      </w:pPr>
      <w:r w:rsidRPr="003C45CA">
        <w:rPr>
          <w:rFonts w:ascii="Times New Roman" w:hAnsi="Times New Roman" w:cs="Times New Roman"/>
          <w:i/>
          <w:sz w:val="24"/>
          <w:szCs w:val="24"/>
        </w:rPr>
        <w:t>Organization for Economic Cooperation and Development</w:t>
      </w:r>
      <w:r>
        <w:rPr>
          <w:rFonts w:ascii="Times New Roman" w:hAnsi="Times New Roman" w:cs="Times New Roman"/>
          <w:sz w:val="24"/>
          <w:szCs w:val="24"/>
        </w:rPr>
        <w:t xml:space="preserve"> (</w:t>
      </w:r>
      <w:r w:rsidR="00C33E7A" w:rsidRPr="00E5320D">
        <w:rPr>
          <w:rFonts w:ascii="Times New Roman" w:hAnsi="Times New Roman" w:cs="Times New Roman"/>
          <w:sz w:val="24"/>
          <w:szCs w:val="24"/>
        </w:rPr>
        <w:t>OECD</w:t>
      </w:r>
      <w:r>
        <w:rPr>
          <w:rFonts w:ascii="Times New Roman" w:hAnsi="Times New Roman" w:cs="Times New Roman"/>
          <w:sz w:val="24"/>
          <w:szCs w:val="24"/>
        </w:rPr>
        <w:t>) mendefinisikan daya saing sebagai</w:t>
      </w:r>
      <w:r w:rsidR="00C33E7A" w:rsidRPr="00E5320D">
        <w:rPr>
          <w:rFonts w:ascii="Times New Roman" w:hAnsi="Times New Roman" w:cs="Times New Roman"/>
          <w:sz w:val="24"/>
          <w:szCs w:val="24"/>
        </w:rPr>
        <w:t xml:space="preserve"> tingkat kemampuan suatu negara menghasilkan barang dan jasa yang sesuai dengan tuntutan pasar internasional dan bersamaan dengan itu kemampuan menciptakan suatu kesejahteraan berkelanjutan bagi warganya. Pada tingkat wilayah, di dalam suatu negara sebagaimana didefinisikan oleh kementerian perdagangan, daya saing adalah kemampuan suatu daerah  dalam menghasilkan pendapatan  dan kesempatan kerja tinggi dengan tetap terbuka terhadap persaingan domestik dan internasional. Secara umum, daya saing adalah kemampuan meningkatkan posisi tawar dalam memaksimalkan tujuan.Daya saing produk dapat diartikan sebagai kemampuan produk tersebut menarik konsumen/pengguna untuk mengeluarkan dananya untuk membeli produk yang dihasilkan.</w:t>
      </w:r>
    </w:p>
    <w:p w:rsidR="005C59E9" w:rsidRPr="00E5320D" w:rsidRDefault="00585EC5" w:rsidP="00B1766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Mengingat </w:t>
      </w:r>
      <w:r w:rsidR="00C33E7A" w:rsidRPr="00E5320D">
        <w:rPr>
          <w:rFonts w:ascii="Times New Roman" w:hAnsi="Times New Roman" w:cs="Times New Roman"/>
          <w:sz w:val="24"/>
          <w:szCs w:val="24"/>
        </w:rPr>
        <w:t>daya saing suatu produk selalu dibandingkan dengan daya saing produk sejenis atau produk substitusi dari perusahaan atau negara lain, maka peningkatan daya saing menjadi tugas</w:t>
      </w:r>
      <w:r>
        <w:rPr>
          <w:rFonts w:ascii="Times New Roman" w:hAnsi="Times New Roman" w:cs="Times New Roman"/>
          <w:sz w:val="24"/>
          <w:szCs w:val="24"/>
        </w:rPr>
        <w:t xml:space="preserve"> mutlak perusahaan atau negara. </w:t>
      </w:r>
      <w:r w:rsidR="00C33E7A" w:rsidRPr="00E5320D">
        <w:rPr>
          <w:rFonts w:ascii="Times New Roman" w:hAnsi="Times New Roman" w:cs="Times New Roman"/>
          <w:sz w:val="24"/>
          <w:szCs w:val="24"/>
        </w:rPr>
        <w:t xml:space="preserve">Dengan demikian maka pengembangan teknologi perlu dilakukan. Pengembangan teknologi yang ditujukan untuk meningkatkan daya saing menjadi bagian tidak terpisahkan dari proses pengembangan usaha. Artinya, bahwa basis pengembangan industri yang dirancang agar memiliki daya saing secara berkelanjutan adalah teknologi. Dengan basis teknologi yang kuat akan </w:t>
      </w:r>
      <w:r w:rsidR="00C33E7A" w:rsidRPr="00E5320D">
        <w:rPr>
          <w:rFonts w:ascii="Times New Roman" w:hAnsi="Times New Roman" w:cs="Times New Roman"/>
          <w:sz w:val="24"/>
          <w:szCs w:val="24"/>
        </w:rPr>
        <w:lastRenderedPageBreak/>
        <w:t>meningkatkan daya saing dan nilai tambah produk, yang pada akhirnya akan meningkatkan keuntungan usaha yang dilakukan. Pemikiran demikian menjadi landasan kenapa industri, termasuk agroindustri menjadi penting dikembangkan atas basis teknologi.</w:t>
      </w:r>
    </w:p>
    <w:p w:rsidR="004C2FAC" w:rsidRPr="00E5320D" w:rsidRDefault="004C2FAC" w:rsidP="00E5320D">
      <w:pPr>
        <w:spacing w:after="0" w:line="240" w:lineRule="auto"/>
        <w:jc w:val="both"/>
        <w:rPr>
          <w:rFonts w:ascii="Times New Roman" w:hAnsi="Times New Roman" w:cs="Times New Roman"/>
          <w:b/>
          <w:sz w:val="24"/>
          <w:szCs w:val="24"/>
        </w:rPr>
      </w:pPr>
    </w:p>
    <w:p w:rsidR="00426812" w:rsidRPr="00E5320D" w:rsidRDefault="00426812" w:rsidP="00B17663">
      <w:pPr>
        <w:spacing w:after="120" w:line="240" w:lineRule="auto"/>
        <w:jc w:val="both"/>
        <w:rPr>
          <w:rFonts w:ascii="Times New Roman" w:hAnsi="Times New Roman" w:cs="Times New Roman"/>
          <w:b/>
          <w:sz w:val="24"/>
          <w:szCs w:val="24"/>
        </w:rPr>
      </w:pPr>
      <w:r w:rsidRPr="00E5320D">
        <w:rPr>
          <w:rFonts w:ascii="Times New Roman" w:hAnsi="Times New Roman" w:cs="Times New Roman"/>
          <w:b/>
          <w:sz w:val="24"/>
          <w:szCs w:val="24"/>
        </w:rPr>
        <w:t>Penentuan Industri Prioritas Berdasarkan Peraturan Pemerintah Nomor 14 Tahun 2015 tentang Rencana Induk Pembangunan Industri Nasional Tahun 2015-2035</w:t>
      </w:r>
    </w:p>
    <w:p w:rsidR="00426812" w:rsidRPr="00E5320D" w:rsidRDefault="00426812" w:rsidP="003D2433">
      <w:pPr>
        <w:spacing w:after="0" w:line="240" w:lineRule="auto"/>
        <w:ind w:firstLine="720"/>
        <w:jc w:val="both"/>
        <w:rPr>
          <w:rFonts w:ascii="Times New Roman" w:hAnsi="Times New Roman" w:cs="Times New Roman"/>
          <w:sz w:val="24"/>
          <w:szCs w:val="24"/>
        </w:rPr>
      </w:pPr>
      <w:r w:rsidRPr="00E5320D">
        <w:rPr>
          <w:rFonts w:ascii="Times New Roman" w:hAnsi="Times New Roman" w:cs="Times New Roman"/>
          <w:sz w:val="24"/>
          <w:szCs w:val="24"/>
        </w:rPr>
        <w:t xml:space="preserve">Penetapan industri prioritas dilakukan dengan mempertimbangkan: </w:t>
      </w:r>
    </w:p>
    <w:p w:rsidR="00426812" w:rsidRPr="00E5320D" w:rsidRDefault="00426812" w:rsidP="00E5320D">
      <w:pPr>
        <w:spacing w:after="0" w:line="240" w:lineRule="auto"/>
        <w:jc w:val="both"/>
        <w:rPr>
          <w:rFonts w:ascii="Times New Roman" w:hAnsi="Times New Roman" w:cs="Times New Roman"/>
          <w:sz w:val="24"/>
          <w:szCs w:val="24"/>
        </w:rPr>
      </w:pPr>
      <w:r w:rsidRPr="00E5320D">
        <w:rPr>
          <w:rFonts w:ascii="Times New Roman" w:hAnsi="Times New Roman" w:cs="Times New Roman"/>
          <w:sz w:val="24"/>
          <w:szCs w:val="24"/>
        </w:rPr>
        <w:t xml:space="preserve">1.  Kepentingan nasional sebagai tujuan pembangunan industri diantaranya adalah:  </w:t>
      </w:r>
    </w:p>
    <w:p w:rsidR="00426812" w:rsidRPr="00E5320D" w:rsidRDefault="00426812" w:rsidP="00E5320D">
      <w:pPr>
        <w:pStyle w:val="ListParagraph"/>
        <w:numPr>
          <w:ilvl w:val="0"/>
          <w:numId w:val="9"/>
        </w:numPr>
        <w:jc w:val="both"/>
        <w:rPr>
          <w:rFonts w:ascii="Times New Roman" w:hAnsi="Times New Roman" w:cs="Times New Roman"/>
        </w:rPr>
      </w:pPr>
      <w:r w:rsidRPr="00E5320D">
        <w:rPr>
          <w:rFonts w:ascii="Times New Roman" w:hAnsi="Times New Roman" w:cs="Times New Roman"/>
        </w:rPr>
        <w:t xml:space="preserve">peningkatan kemandirian ekonomi dan mengurangi ketergantungan ekonomi dari negara lain; </w:t>
      </w:r>
    </w:p>
    <w:p w:rsidR="00426812" w:rsidRPr="00E5320D" w:rsidRDefault="00426812" w:rsidP="00E5320D">
      <w:pPr>
        <w:pStyle w:val="ListParagraph"/>
        <w:numPr>
          <w:ilvl w:val="0"/>
          <w:numId w:val="9"/>
        </w:numPr>
        <w:jc w:val="both"/>
        <w:rPr>
          <w:rFonts w:ascii="Times New Roman" w:hAnsi="Times New Roman" w:cs="Times New Roman"/>
        </w:rPr>
      </w:pPr>
      <w:r w:rsidRPr="00E5320D">
        <w:rPr>
          <w:rFonts w:ascii="Times New Roman" w:hAnsi="Times New Roman" w:cs="Times New Roman"/>
        </w:rPr>
        <w:t xml:space="preserve">keamanan, kesatuan, dan konektivitas wilayah Indonesia secara strategis; dan  </w:t>
      </w:r>
    </w:p>
    <w:p w:rsidR="00426812" w:rsidRPr="00E5320D" w:rsidRDefault="00426812" w:rsidP="00E5320D">
      <w:pPr>
        <w:pStyle w:val="ListParagraph"/>
        <w:numPr>
          <w:ilvl w:val="0"/>
          <w:numId w:val="9"/>
        </w:numPr>
        <w:jc w:val="both"/>
        <w:rPr>
          <w:rFonts w:ascii="Times New Roman" w:hAnsi="Times New Roman" w:cs="Times New Roman"/>
        </w:rPr>
      </w:pPr>
      <w:r w:rsidRPr="00E5320D">
        <w:rPr>
          <w:rFonts w:ascii="Times New Roman" w:hAnsi="Times New Roman" w:cs="Times New Roman"/>
        </w:rPr>
        <w:t xml:space="preserve">persebaran kegiatan ekonomi dan industri secara lebih merata ke seluruh wilayah Negara Kesatuan Republik Indonesia. </w:t>
      </w:r>
    </w:p>
    <w:p w:rsidR="00426812" w:rsidRPr="00E5320D" w:rsidRDefault="00426812" w:rsidP="00E5320D">
      <w:pPr>
        <w:spacing w:after="0" w:line="240" w:lineRule="auto"/>
        <w:jc w:val="both"/>
        <w:rPr>
          <w:rFonts w:ascii="Times New Roman" w:hAnsi="Times New Roman" w:cs="Times New Roman"/>
          <w:sz w:val="24"/>
          <w:szCs w:val="24"/>
        </w:rPr>
      </w:pPr>
      <w:r w:rsidRPr="00E5320D">
        <w:rPr>
          <w:rFonts w:ascii="Times New Roman" w:hAnsi="Times New Roman" w:cs="Times New Roman"/>
          <w:sz w:val="24"/>
          <w:szCs w:val="24"/>
        </w:rPr>
        <w:t xml:space="preserve">2.  Permasalahan terkait pertumbuhan ekonomi yang dihadapi di antaranya adalah:  </w:t>
      </w:r>
    </w:p>
    <w:p w:rsidR="00426812" w:rsidRPr="00E5320D" w:rsidRDefault="00426812" w:rsidP="00E5320D">
      <w:pPr>
        <w:pStyle w:val="ListParagraph"/>
        <w:numPr>
          <w:ilvl w:val="0"/>
          <w:numId w:val="11"/>
        </w:numPr>
        <w:jc w:val="both"/>
        <w:rPr>
          <w:rFonts w:ascii="Times New Roman" w:hAnsi="Times New Roman" w:cs="Times New Roman"/>
        </w:rPr>
      </w:pPr>
      <w:r w:rsidRPr="00E5320D">
        <w:rPr>
          <w:rFonts w:ascii="Times New Roman" w:hAnsi="Times New Roman" w:cs="Times New Roman"/>
        </w:rPr>
        <w:t xml:space="preserve">penyerapan tenaga kerja dan peningkatan kesejahteraan pekerja melalui penciptaan lapangan kerja produktif; dan </w:t>
      </w:r>
    </w:p>
    <w:p w:rsidR="00426812" w:rsidRPr="00E5320D" w:rsidRDefault="00426812" w:rsidP="00E5320D">
      <w:pPr>
        <w:pStyle w:val="ListParagraph"/>
        <w:numPr>
          <w:ilvl w:val="0"/>
          <w:numId w:val="11"/>
        </w:numPr>
        <w:jc w:val="both"/>
        <w:rPr>
          <w:rFonts w:ascii="Times New Roman" w:hAnsi="Times New Roman" w:cs="Times New Roman"/>
        </w:rPr>
      </w:pPr>
      <w:r w:rsidRPr="00E5320D">
        <w:rPr>
          <w:rFonts w:ascii="Times New Roman" w:hAnsi="Times New Roman" w:cs="Times New Roman"/>
        </w:rPr>
        <w:t xml:space="preserve">struktur industri yang lemah yang ditandai dengan kurangnya keterkaitan antara satu sektor industri dengan industri lainnya, tingginya kandungan impor bahan  baku dan komponen, dan lemahnya daya saing di pasar global. </w:t>
      </w:r>
    </w:p>
    <w:p w:rsidR="00426812" w:rsidRPr="00E5320D" w:rsidRDefault="00426812" w:rsidP="00E5320D">
      <w:pPr>
        <w:spacing w:after="0" w:line="240" w:lineRule="auto"/>
        <w:ind w:left="270" w:hanging="270"/>
        <w:jc w:val="both"/>
        <w:rPr>
          <w:rFonts w:ascii="Times New Roman" w:hAnsi="Times New Roman" w:cs="Times New Roman"/>
          <w:sz w:val="24"/>
          <w:szCs w:val="24"/>
        </w:rPr>
      </w:pPr>
      <w:r w:rsidRPr="00E5320D">
        <w:rPr>
          <w:rFonts w:ascii="Times New Roman" w:hAnsi="Times New Roman" w:cs="Times New Roman"/>
          <w:sz w:val="24"/>
          <w:szCs w:val="24"/>
        </w:rPr>
        <w:t xml:space="preserve">3. Keinginan untuk mengejar ketertinggalan dari negara maju dilakukan melalui peningkatan produktivitas yang dapat dicapai melalui pemanfaatan teknologi yang sesuai.  </w:t>
      </w:r>
    </w:p>
    <w:p w:rsidR="00426812" w:rsidRPr="00E5320D" w:rsidRDefault="00426812" w:rsidP="00E5320D">
      <w:pPr>
        <w:spacing w:after="0" w:line="240" w:lineRule="auto"/>
        <w:jc w:val="both"/>
        <w:rPr>
          <w:rFonts w:ascii="Times New Roman" w:hAnsi="Times New Roman" w:cs="Times New Roman"/>
          <w:sz w:val="24"/>
          <w:szCs w:val="24"/>
        </w:rPr>
      </w:pPr>
    </w:p>
    <w:p w:rsidR="00426812" w:rsidRPr="00E5320D" w:rsidRDefault="00426812" w:rsidP="003D2433">
      <w:pPr>
        <w:spacing w:after="0" w:line="240" w:lineRule="auto"/>
        <w:ind w:firstLine="720"/>
        <w:jc w:val="both"/>
        <w:rPr>
          <w:rFonts w:ascii="Times New Roman" w:hAnsi="Times New Roman" w:cs="Times New Roman"/>
          <w:sz w:val="24"/>
          <w:szCs w:val="24"/>
        </w:rPr>
      </w:pPr>
      <w:r w:rsidRPr="00E5320D">
        <w:rPr>
          <w:rFonts w:ascii="Times New Roman" w:hAnsi="Times New Roman" w:cs="Times New Roman"/>
          <w:sz w:val="24"/>
          <w:szCs w:val="24"/>
        </w:rPr>
        <w:lastRenderedPageBreak/>
        <w:t>Berdasarkan pertimbangan di atas, maka dirumuskan kriteria penentuan industri prioritas sebagai berikut :</w:t>
      </w:r>
    </w:p>
    <w:p w:rsidR="00426812" w:rsidRPr="00E5320D" w:rsidRDefault="00426812" w:rsidP="00E5320D">
      <w:pPr>
        <w:spacing w:after="0" w:line="240" w:lineRule="auto"/>
        <w:jc w:val="both"/>
        <w:rPr>
          <w:rFonts w:ascii="Times New Roman" w:hAnsi="Times New Roman" w:cs="Times New Roman"/>
          <w:sz w:val="24"/>
          <w:szCs w:val="24"/>
        </w:rPr>
      </w:pPr>
      <w:r w:rsidRPr="00E5320D">
        <w:rPr>
          <w:rFonts w:ascii="Times New Roman" w:hAnsi="Times New Roman" w:cs="Times New Roman"/>
          <w:sz w:val="24"/>
          <w:szCs w:val="24"/>
        </w:rPr>
        <w:t>1.  Kriteria secara kuantitatif terdiri dari :</w:t>
      </w:r>
    </w:p>
    <w:p w:rsidR="00426812" w:rsidRPr="00E5320D" w:rsidRDefault="00426812" w:rsidP="00E5320D">
      <w:pPr>
        <w:pStyle w:val="ListParagraph"/>
        <w:numPr>
          <w:ilvl w:val="0"/>
          <w:numId w:val="13"/>
        </w:numPr>
        <w:jc w:val="both"/>
        <w:rPr>
          <w:rFonts w:ascii="Times New Roman" w:hAnsi="Times New Roman" w:cs="Times New Roman"/>
        </w:rPr>
      </w:pPr>
      <w:r w:rsidRPr="00E5320D">
        <w:rPr>
          <w:rFonts w:ascii="Times New Roman" w:hAnsi="Times New Roman" w:cs="Times New Roman"/>
        </w:rPr>
        <w:t xml:space="preserve">memenuhi kebutuhan dalam negeri dan substitusi impor, atau memiliki potensi pasar yang tumbuh pesat di dalam negeri; </w:t>
      </w:r>
    </w:p>
    <w:p w:rsidR="00426812" w:rsidRPr="00E5320D" w:rsidRDefault="00426812" w:rsidP="00E5320D">
      <w:pPr>
        <w:pStyle w:val="ListParagraph"/>
        <w:numPr>
          <w:ilvl w:val="0"/>
          <w:numId w:val="13"/>
        </w:numPr>
        <w:jc w:val="both"/>
        <w:rPr>
          <w:rFonts w:ascii="Times New Roman" w:hAnsi="Times New Roman" w:cs="Times New Roman"/>
        </w:rPr>
      </w:pPr>
      <w:r w:rsidRPr="00E5320D">
        <w:rPr>
          <w:rFonts w:ascii="Times New Roman" w:hAnsi="Times New Roman" w:cs="Times New Roman"/>
        </w:rPr>
        <w:t xml:space="preserve">meningkatkan kuantitas dan kualitas penyerapan tenaga kerja, atau berpotensi dan/atau mampu menciptakan lapangan kerja produktif; </w:t>
      </w:r>
    </w:p>
    <w:p w:rsidR="00426812" w:rsidRPr="00E5320D" w:rsidRDefault="00426812" w:rsidP="00E5320D">
      <w:pPr>
        <w:pStyle w:val="ListParagraph"/>
        <w:numPr>
          <w:ilvl w:val="0"/>
          <w:numId w:val="13"/>
        </w:numPr>
        <w:jc w:val="both"/>
        <w:rPr>
          <w:rFonts w:ascii="Times New Roman" w:hAnsi="Times New Roman" w:cs="Times New Roman"/>
        </w:rPr>
      </w:pPr>
      <w:r w:rsidRPr="00E5320D">
        <w:rPr>
          <w:rFonts w:ascii="Times New Roman" w:hAnsi="Times New Roman" w:cs="Times New Roman"/>
        </w:rPr>
        <w:t xml:space="preserve">memiliki daya saing internasional, atau memiliki potensi untuk tumbuh dan bersaing di pasar global; </w:t>
      </w:r>
    </w:p>
    <w:p w:rsidR="00426812" w:rsidRPr="00E5320D" w:rsidRDefault="00426812" w:rsidP="00E5320D">
      <w:pPr>
        <w:pStyle w:val="ListParagraph"/>
        <w:numPr>
          <w:ilvl w:val="0"/>
          <w:numId w:val="13"/>
        </w:numPr>
        <w:jc w:val="both"/>
        <w:rPr>
          <w:rFonts w:ascii="Times New Roman" w:hAnsi="Times New Roman" w:cs="Times New Roman"/>
        </w:rPr>
      </w:pPr>
      <w:r w:rsidRPr="00E5320D">
        <w:rPr>
          <w:rFonts w:ascii="Times New Roman" w:hAnsi="Times New Roman" w:cs="Times New Roman"/>
        </w:rPr>
        <w:t xml:space="preserve">memberikan nilai tambah yang tumbuh progresif di dalam negeri, atau memiliki potensi untuk tumbuh pesat dalam kemandirian; </w:t>
      </w:r>
    </w:p>
    <w:p w:rsidR="00426812" w:rsidRPr="00E5320D" w:rsidRDefault="00426812" w:rsidP="00E5320D">
      <w:pPr>
        <w:pStyle w:val="ListParagraph"/>
        <w:numPr>
          <w:ilvl w:val="0"/>
          <w:numId w:val="13"/>
        </w:numPr>
        <w:jc w:val="both"/>
        <w:rPr>
          <w:rFonts w:ascii="Times New Roman" w:hAnsi="Times New Roman" w:cs="Times New Roman"/>
        </w:rPr>
      </w:pPr>
      <w:r w:rsidRPr="00E5320D">
        <w:rPr>
          <w:rFonts w:ascii="Times New Roman" w:hAnsi="Times New Roman" w:cs="Times New Roman"/>
        </w:rPr>
        <w:t xml:space="preserve">memperkuat, memperdalam, dan menyehatkan struktur industri; dan </w:t>
      </w:r>
    </w:p>
    <w:p w:rsidR="00426812" w:rsidRPr="00E5320D" w:rsidRDefault="00426812" w:rsidP="00E5320D">
      <w:pPr>
        <w:pStyle w:val="ListParagraph"/>
        <w:numPr>
          <w:ilvl w:val="0"/>
          <w:numId w:val="13"/>
        </w:numPr>
        <w:jc w:val="both"/>
        <w:rPr>
          <w:rFonts w:ascii="Times New Roman" w:hAnsi="Times New Roman" w:cs="Times New Roman"/>
        </w:rPr>
      </w:pPr>
      <w:r w:rsidRPr="00E5320D">
        <w:rPr>
          <w:rFonts w:ascii="Times New Roman" w:hAnsi="Times New Roman" w:cs="Times New Roman"/>
        </w:rPr>
        <w:t xml:space="preserve">memiliki keunggulan komparatif, penguasaan bahan baku, dan teknologi. </w:t>
      </w:r>
    </w:p>
    <w:p w:rsidR="00426812" w:rsidRPr="00E5320D" w:rsidRDefault="00426812" w:rsidP="00E5320D">
      <w:pPr>
        <w:spacing w:after="0" w:line="240" w:lineRule="auto"/>
        <w:jc w:val="both"/>
        <w:rPr>
          <w:rFonts w:ascii="Times New Roman" w:hAnsi="Times New Roman" w:cs="Times New Roman"/>
          <w:sz w:val="24"/>
          <w:szCs w:val="24"/>
        </w:rPr>
      </w:pPr>
      <w:r w:rsidRPr="00E5320D">
        <w:rPr>
          <w:rFonts w:ascii="Times New Roman" w:hAnsi="Times New Roman" w:cs="Times New Roman"/>
          <w:sz w:val="24"/>
          <w:szCs w:val="24"/>
        </w:rPr>
        <w:t xml:space="preserve">2.  Kriteria secara kualitatif terdiri dari:   </w:t>
      </w:r>
    </w:p>
    <w:p w:rsidR="00426812" w:rsidRPr="00E5320D" w:rsidRDefault="00426812" w:rsidP="00E5320D">
      <w:pPr>
        <w:pStyle w:val="ListParagraph"/>
        <w:numPr>
          <w:ilvl w:val="0"/>
          <w:numId w:val="15"/>
        </w:numPr>
        <w:jc w:val="both"/>
        <w:rPr>
          <w:rFonts w:ascii="Times New Roman" w:hAnsi="Times New Roman" w:cs="Times New Roman"/>
        </w:rPr>
      </w:pPr>
      <w:r w:rsidRPr="00E5320D">
        <w:rPr>
          <w:rFonts w:ascii="Times New Roman" w:hAnsi="Times New Roman" w:cs="Times New Roman"/>
        </w:rPr>
        <w:t xml:space="preserve">memperkokoh konektivitas ekonomi nasional; </w:t>
      </w:r>
    </w:p>
    <w:p w:rsidR="00426812" w:rsidRPr="00E5320D" w:rsidRDefault="00426812" w:rsidP="00E5320D">
      <w:pPr>
        <w:pStyle w:val="ListParagraph"/>
        <w:numPr>
          <w:ilvl w:val="0"/>
          <w:numId w:val="15"/>
        </w:numPr>
        <w:jc w:val="both"/>
        <w:rPr>
          <w:rFonts w:ascii="Times New Roman" w:hAnsi="Times New Roman" w:cs="Times New Roman"/>
        </w:rPr>
      </w:pPr>
      <w:r w:rsidRPr="00E5320D">
        <w:rPr>
          <w:rFonts w:ascii="Times New Roman" w:hAnsi="Times New Roman" w:cs="Times New Roman"/>
        </w:rPr>
        <w:t xml:space="preserve">menopang ketahanan pangan, kesehatan dan energi; dan </w:t>
      </w:r>
    </w:p>
    <w:p w:rsidR="00426812" w:rsidRPr="00E5320D" w:rsidRDefault="00426812" w:rsidP="00E5320D">
      <w:pPr>
        <w:pStyle w:val="ListParagraph"/>
        <w:numPr>
          <w:ilvl w:val="0"/>
          <w:numId w:val="15"/>
        </w:numPr>
        <w:jc w:val="both"/>
        <w:rPr>
          <w:rFonts w:ascii="Times New Roman" w:hAnsi="Times New Roman" w:cs="Times New Roman"/>
        </w:rPr>
      </w:pPr>
      <w:r w:rsidRPr="00E5320D">
        <w:rPr>
          <w:rFonts w:ascii="Times New Roman" w:hAnsi="Times New Roman" w:cs="Times New Roman"/>
        </w:rPr>
        <w:t>mendorong penyebaran dan pemerataan industri.</w:t>
      </w:r>
    </w:p>
    <w:p w:rsidR="00790308" w:rsidRDefault="00790308" w:rsidP="00E5320D">
      <w:pPr>
        <w:spacing w:after="0" w:line="240" w:lineRule="auto"/>
        <w:jc w:val="both"/>
        <w:rPr>
          <w:rFonts w:ascii="Times New Roman" w:hAnsi="Times New Roman" w:cs="Times New Roman"/>
          <w:b/>
          <w:sz w:val="24"/>
          <w:szCs w:val="24"/>
        </w:rPr>
      </w:pPr>
    </w:p>
    <w:p w:rsidR="00182BA6" w:rsidRPr="00E5320D" w:rsidRDefault="003D2433" w:rsidP="00E5320D">
      <w:pPr>
        <w:spacing w:after="0" w:line="240" w:lineRule="auto"/>
        <w:jc w:val="both"/>
        <w:rPr>
          <w:rFonts w:ascii="Times New Roman" w:hAnsi="Times New Roman" w:cs="Times New Roman"/>
          <w:b/>
          <w:sz w:val="24"/>
          <w:szCs w:val="24"/>
        </w:rPr>
      </w:pPr>
      <w:r w:rsidRPr="00E5320D">
        <w:rPr>
          <w:rFonts w:ascii="Times New Roman" w:hAnsi="Times New Roman" w:cs="Times New Roman"/>
          <w:b/>
          <w:sz w:val="24"/>
          <w:szCs w:val="24"/>
        </w:rPr>
        <w:t>METODE PENELITIAN</w:t>
      </w:r>
    </w:p>
    <w:p w:rsidR="004B4EDE" w:rsidRPr="00E5320D" w:rsidRDefault="00AD5C35" w:rsidP="00B17663">
      <w:pPr>
        <w:spacing w:after="0" w:line="240" w:lineRule="auto"/>
        <w:ind w:firstLine="720"/>
        <w:jc w:val="both"/>
        <w:rPr>
          <w:rFonts w:ascii="Times New Roman" w:hAnsi="Times New Roman" w:cs="Times New Roman"/>
          <w:sz w:val="24"/>
          <w:szCs w:val="24"/>
        </w:rPr>
      </w:pPr>
      <w:r w:rsidRPr="00E5320D">
        <w:rPr>
          <w:rFonts w:ascii="Times New Roman" w:hAnsi="Times New Roman" w:cs="Times New Roman"/>
          <w:sz w:val="24"/>
          <w:szCs w:val="24"/>
        </w:rPr>
        <w:t>Penentuan komoditas unggulan d</w:t>
      </w:r>
      <w:r w:rsidR="007A3375" w:rsidRPr="00E5320D">
        <w:rPr>
          <w:rFonts w:ascii="Times New Roman" w:hAnsi="Times New Roman" w:cs="Times New Roman"/>
          <w:sz w:val="24"/>
          <w:szCs w:val="24"/>
        </w:rPr>
        <w:t xml:space="preserve">aerah Kabupaten Blora dilakukan </w:t>
      </w:r>
      <w:r w:rsidR="00062D6F" w:rsidRPr="00E5320D">
        <w:rPr>
          <w:rFonts w:ascii="Times New Roman" w:hAnsi="Times New Roman" w:cs="Times New Roman"/>
          <w:sz w:val="24"/>
          <w:szCs w:val="24"/>
        </w:rPr>
        <w:t xml:space="preserve">dengan metode </w:t>
      </w:r>
      <w:r w:rsidRPr="00E5320D">
        <w:rPr>
          <w:rFonts w:ascii="Times New Roman" w:hAnsi="Times New Roman" w:cs="Times New Roman"/>
          <w:sz w:val="24"/>
          <w:szCs w:val="24"/>
        </w:rPr>
        <w:t>analisis deskriptif</w:t>
      </w:r>
      <w:r w:rsidR="00062D6F" w:rsidRPr="00E5320D">
        <w:rPr>
          <w:rFonts w:ascii="Times New Roman" w:hAnsi="Times New Roman" w:cs="Times New Roman"/>
          <w:sz w:val="24"/>
          <w:szCs w:val="24"/>
        </w:rPr>
        <w:t>, melalui</w:t>
      </w:r>
      <w:r w:rsidR="007A3375" w:rsidRPr="00E5320D">
        <w:rPr>
          <w:rFonts w:ascii="Times New Roman" w:hAnsi="Times New Roman" w:cs="Times New Roman"/>
          <w:sz w:val="24"/>
          <w:szCs w:val="24"/>
        </w:rPr>
        <w:t xml:space="preserve"> empat metode pengumpulan data, yaitu </w:t>
      </w:r>
      <w:r w:rsidR="00CA4458">
        <w:rPr>
          <w:rFonts w:ascii="Times New Roman" w:hAnsi="Times New Roman" w:cs="Times New Roman"/>
          <w:sz w:val="24"/>
          <w:szCs w:val="24"/>
        </w:rPr>
        <w:t>studi literatur, FGD</w:t>
      </w:r>
      <w:r w:rsidRPr="00E5320D">
        <w:rPr>
          <w:rFonts w:ascii="Times New Roman" w:hAnsi="Times New Roman" w:cs="Times New Roman"/>
          <w:sz w:val="24"/>
          <w:szCs w:val="24"/>
        </w:rPr>
        <w:t xml:space="preserve">, observasi lapangan dan diskusi </w:t>
      </w:r>
      <w:r w:rsidRPr="00E5320D">
        <w:rPr>
          <w:rFonts w:ascii="Times New Roman" w:hAnsi="Times New Roman" w:cs="Times New Roman"/>
          <w:i/>
          <w:sz w:val="24"/>
          <w:szCs w:val="24"/>
        </w:rPr>
        <w:t>expert</w:t>
      </w:r>
      <w:r w:rsidRPr="00E5320D">
        <w:rPr>
          <w:rFonts w:ascii="Times New Roman" w:hAnsi="Times New Roman" w:cs="Times New Roman"/>
          <w:sz w:val="24"/>
          <w:szCs w:val="24"/>
        </w:rPr>
        <w:t>.</w:t>
      </w:r>
      <w:r w:rsidR="007A3375" w:rsidRPr="00E5320D">
        <w:rPr>
          <w:rFonts w:ascii="Times New Roman" w:hAnsi="Times New Roman" w:cs="Times New Roman"/>
          <w:sz w:val="24"/>
          <w:szCs w:val="24"/>
        </w:rPr>
        <w:t xml:space="preserve">Data yang digunakan adalah data primer dan data sekunder. Data Primer bersumber dari data atau informasi yang diperoleh dari </w:t>
      </w:r>
      <w:r w:rsidR="003153C8" w:rsidRPr="00E5320D">
        <w:rPr>
          <w:rFonts w:ascii="Times New Roman" w:hAnsi="Times New Roman" w:cs="Times New Roman"/>
          <w:sz w:val="24"/>
          <w:szCs w:val="24"/>
        </w:rPr>
        <w:t xml:space="preserve">hasil observasi lapangan melalui proses dialog intensif dengan para pelaku usaha yang menghasilkan komoditas potensial. Selain itu, data primer diperoleh dari hasil kegiatan FGD dan diskusi </w:t>
      </w:r>
      <w:r w:rsidR="003153C8" w:rsidRPr="00E5320D">
        <w:rPr>
          <w:rFonts w:ascii="Times New Roman" w:hAnsi="Times New Roman" w:cs="Times New Roman"/>
          <w:i/>
          <w:sz w:val="24"/>
          <w:szCs w:val="24"/>
        </w:rPr>
        <w:t>expert</w:t>
      </w:r>
      <w:r w:rsidR="003153C8" w:rsidRPr="00E5320D">
        <w:rPr>
          <w:rFonts w:ascii="Times New Roman" w:hAnsi="Times New Roman" w:cs="Times New Roman"/>
          <w:sz w:val="24"/>
          <w:szCs w:val="24"/>
        </w:rPr>
        <w:t xml:space="preserve"> dengan beberapa pemangku kepentingan yang </w:t>
      </w:r>
      <w:r w:rsidR="003153C8" w:rsidRPr="00E5320D">
        <w:rPr>
          <w:rFonts w:ascii="Times New Roman" w:hAnsi="Times New Roman" w:cs="Times New Roman"/>
          <w:sz w:val="24"/>
          <w:szCs w:val="24"/>
        </w:rPr>
        <w:lastRenderedPageBreak/>
        <w:t>terpilih terkait dengan informasi yang perlu pendalaman. Sedangkan, d</w:t>
      </w:r>
      <w:r w:rsidR="007A3375" w:rsidRPr="00E5320D">
        <w:rPr>
          <w:rFonts w:ascii="Times New Roman" w:hAnsi="Times New Roman" w:cs="Times New Roman"/>
          <w:sz w:val="24"/>
          <w:szCs w:val="24"/>
        </w:rPr>
        <w:t xml:space="preserve">ata sekunder bersumber dari </w:t>
      </w:r>
      <w:r w:rsidRPr="00E5320D">
        <w:rPr>
          <w:rFonts w:ascii="Times New Roman" w:hAnsi="Times New Roman" w:cs="Times New Roman"/>
          <w:sz w:val="24"/>
          <w:szCs w:val="24"/>
        </w:rPr>
        <w:t>Kabupaten Blora dalam Angka dari Badan Pusat Statistik (BPS), Laporan Pengembangan Sistem Informasi Profil Daerah (PSIPD) Kabupaten Blora, Sistem Informasi Potensi Investasi Daerah (SIPID) dari Badan Koordinasi Penanaman Modal (BKPM) dan Kajian Ekonomi Regional Provinsi Jawa Tengah dari Bank Indonesia</w:t>
      </w:r>
      <w:r w:rsidR="007A3375" w:rsidRPr="00E5320D">
        <w:rPr>
          <w:rFonts w:ascii="Times New Roman" w:hAnsi="Times New Roman" w:cs="Times New Roman"/>
          <w:sz w:val="24"/>
          <w:szCs w:val="24"/>
        </w:rPr>
        <w:t>.</w:t>
      </w:r>
    </w:p>
    <w:p w:rsidR="004B4EDE" w:rsidRPr="00E5320D" w:rsidRDefault="004B4EDE" w:rsidP="00E5320D">
      <w:pPr>
        <w:spacing w:after="0" w:line="240" w:lineRule="auto"/>
        <w:jc w:val="both"/>
        <w:rPr>
          <w:rFonts w:ascii="Times New Roman" w:hAnsi="Times New Roman" w:cs="Times New Roman"/>
          <w:color w:val="FF0000"/>
          <w:sz w:val="24"/>
          <w:szCs w:val="24"/>
        </w:rPr>
      </w:pPr>
    </w:p>
    <w:p w:rsidR="00DC3E68" w:rsidRPr="00E5320D" w:rsidRDefault="003D2433" w:rsidP="00E5320D">
      <w:pPr>
        <w:spacing w:after="0" w:line="240" w:lineRule="auto"/>
        <w:jc w:val="both"/>
        <w:rPr>
          <w:rFonts w:ascii="Times New Roman" w:hAnsi="Times New Roman" w:cs="Times New Roman"/>
          <w:b/>
          <w:sz w:val="24"/>
          <w:szCs w:val="24"/>
        </w:rPr>
      </w:pPr>
      <w:r w:rsidRPr="00E5320D">
        <w:rPr>
          <w:rFonts w:ascii="Times New Roman" w:hAnsi="Times New Roman" w:cs="Times New Roman"/>
          <w:b/>
          <w:sz w:val="24"/>
          <w:szCs w:val="24"/>
        </w:rPr>
        <w:t>HASIL DAN ANALISIS</w:t>
      </w:r>
    </w:p>
    <w:p w:rsidR="007D2B3A" w:rsidRPr="00E5320D" w:rsidRDefault="00AA2275" w:rsidP="00B17663">
      <w:pPr>
        <w:spacing w:after="0" w:line="240" w:lineRule="auto"/>
        <w:ind w:firstLine="720"/>
        <w:jc w:val="both"/>
        <w:rPr>
          <w:rFonts w:ascii="Times New Roman" w:hAnsi="Times New Roman" w:cs="Times New Roman"/>
          <w:sz w:val="24"/>
          <w:szCs w:val="24"/>
        </w:rPr>
      </w:pPr>
      <w:r w:rsidRPr="00E5320D">
        <w:rPr>
          <w:rFonts w:ascii="Times New Roman" w:hAnsi="Times New Roman" w:cs="Times New Roman"/>
          <w:sz w:val="24"/>
          <w:szCs w:val="24"/>
        </w:rPr>
        <w:t>Be</w:t>
      </w:r>
      <w:r w:rsidR="0062317D" w:rsidRPr="00E5320D">
        <w:rPr>
          <w:rFonts w:ascii="Times New Roman" w:hAnsi="Times New Roman" w:cs="Times New Roman"/>
          <w:sz w:val="24"/>
          <w:szCs w:val="24"/>
        </w:rPr>
        <w:t>rdasarkan penelitian awal yang bersumber dari</w:t>
      </w:r>
      <w:r w:rsidRPr="00E5320D">
        <w:rPr>
          <w:rFonts w:ascii="Times New Roman" w:hAnsi="Times New Roman" w:cs="Times New Roman"/>
          <w:sz w:val="24"/>
          <w:szCs w:val="24"/>
        </w:rPr>
        <w:t xml:space="preserve"> data sekunderdiperoleh</w:t>
      </w:r>
      <w:r w:rsidR="0062317D" w:rsidRPr="00E5320D">
        <w:rPr>
          <w:rFonts w:ascii="Times New Roman" w:hAnsi="Times New Roman" w:cs="Times New Roman"/>
          <w:sz w:val="24"/>
          <w:szCs w:val="24"/>
        </w:rPr>
        <w:t xml:space="preserve"> dua </w:t>
      </w:r>
      <w:r w:rsidR="006E1680" w:rsidRPr="00E5320D">
        <w:rPr>
          <w:rFonts w:ascii="Times New Roman" w:hAnsi="Times New Roman" w:cs="Times New Roman"/>
          <w:sz w:val="24"/>
          <w:szCs w:val="24"/>
        </w:rPr>
        <w:t>industri</w:t>
      </w:r>
      <w:r w:rsidR="009F0138" w:rsidRPr="00E5320D">
        <w:rPr>
          <w:rFonts w:ascii="Times New Roman" w:hAnsi="Times New Roman" w:cs="Times New Roman"/>
          <w:sz w:val="24"/>
          <w:szCs w:val="24"/>
        </w:rPr>
        <w:t xml:space="preserve"> potensial </w:t>
      </w:r>
      <w:r w:rsidR="006E1680" w:rsidRPr="00E5320D">
        <w:rPr>
          <w:rFonts w:ascii="Times New Roman" w:hAnsi="Times New Roman" w:cs="Times New Roman"/>
          <w:sz w:val="24"/>
          <w:szCs w:val="24"/>
        </w:rPr>
        <w:t xml:space="preserve">di Kabupaten Blora. Yakni, </w:t>
      </w:r>
      <w:r w:rsidRPr="00E5320D">
        <w:rPr>
          <w:rFonts w:ascii="Times New Roman" w:hAnsi="Times New Roman" w:cs="Times New Roman"/>
          <w:sz w:val="24"/>
          <w:szCs w:val="24"/>
        </w:rPr>
        <w:t>industri berbasis sapi</w:t>
      </w:r>
      <w:r w:rsidR="00F74933" w:rsidRPr="00E5320D">
        <w:rPr>
          <w:rFonts w:ascii="Times New Roman" w:hAnsi="Times New Roman" w:cs="Times New Roman"/>
          <w:sz w:val="24"/>
          <w:szCs w:val="24"/>
        </w:rPr>
        <w:t xml:space="preserve"> potong dan industri kerajinan  </w:t>
      </w:r>
      <w:r w:rsidRPr="00E5320D">
        <w:rPr>
          <w:rFonts w:ascii="Times New Roman" w:hAnsi="Times New Roman" w:cs="Times New Roman"/>
          <w:sz w:val="24"/>
          <w:szCs w:val="24"/>
        </w:rPr>
        <w:t xml:space="preserve">dan furnitur dari kayu (jati) berbasis tegakan, akar, limbah, dan kayu </w:t>
      </w:r>
      <w:r w:rsidR="003C45CA" w:rsidRPr="00E5320D">
        <w:rPr>
          <w:rFonts w:ascii="Times New Roman" w:hAnsi="Times New Roman" w:cs="Times New Roman"/>
          <w:sz w:val="24"/>
          <w:szCs w:val="24"/>
        </w:rPr>
        <w:t>daur-ulang atau</w:t>
      </w:r>
      <w:r w:rsidRPr="00E5320D">
        <w:rPr>
          <w:rFonts w:ascii="Times New Roman" w:hAnsi="Times New Roman" w:cs="Times New Roman"/>
          <w:i/>
          <w:sz w:val="24"/>
          <w:szCs w:val="24"/>
        </w:rPr>
        <w:t>recycle</w:t>
      </w:r>
      <w:r w:rsidRPr="00E5320D">
        <w:rPr>
          <w:rFonts w:ascii="Times New Roman" w:hAnsi="Times New Roman" w:cs="Times New Roman"/>
          <w:sz w:val="24"/>
          <w:szCs w:val="24"/>
        </w:rPr>
        <w:t xml:space="preserve"> (yaitu kayu jati hasil bongkaran rumah dan bangunan lainnya). </w:t>
      </w:r>
      <w:r w:rsidR="007D2B3A" w:rsidRPr="00E5320D">
        <w:rPr>
          <w:rFonts w:ascii="Times New Roman" w:hAnsi="Times New Roman" w:cs="Times New Roman"/>
          <w:sz w:val="24"/>
          <w:szCs w:val="24"/>
        </w:rPr>
        <w:t>Hal ini didasarkan pada berbagai kriteria, yaitu memiliki nilai tambah tinggi, memiliki keunikan daerah, memiliki keterkaitan yang kuat dengan sumber daya yang dimiliki daerah, serta memiliki peluang menembus pasar internasional.</w:t>
      </w:r>
    </w:p>
    <w:p w:rsidR="001C35C6" w:rsidRPr="00E5320D" w:rsidRDefault="002905E3" w:rsidP="00B17663">
      <w:pPr>
        <w:spacing w:after="0" w:line="240" w:lineRule="auto"/>
        <w:ind w:firstLine="720"/>
        <w:jc w:val="both"/>
        <w:rPr>
          <w:rFonts w:ascii="Times New Roman" w:hAnsi="Times New Roman" w:cs="Times New Roman"/>
          <w:sz w:val="24"/>
          <w:szCs w:val="24"/>
        </w:rPr>
      </w:pPr>
      <w:r w:rsidRPr="00E5320D">
        <w:rPr>
          <w:rFonts w:ascii="Times New Roman" w:hAnsi="Times New Roman" w:cs="Times New Roman"/>
          <w:sz w:val="24"/>
          <w:szCs w:val="24"/>
        </w:rPr>
        <w:t xml:space="preserve">Sebelum menyelenggarakan FGD </w:t>
      </w:r>
      <w:r w:rsidR="00F74933" w:rsidRPr="00E5320D">
        <w:rPr>
          <w:rFonts w:ascii="Times New Roman" w:hAnsi="Times New Roman" w:cs="Times New Roman"/>
          <w:sz w:val="24"/>
          <w:szCs w:val="24"/>
        </w:rPr>
        <w:t xml:space="preserve">dengan para pemangku kepentingan di Kabupaten Blora, </w:t>
      </w:r>
      <w:r w:rsidRPr="00E5320D">
        <w:rPr>
          <w:rFonts w:ascii="Times New Roman" w:hAnsi="Times New Roman" w:cs="Times New Roman"/>
          <w:sz w:val="24"/>
          <w:szCs w:val="24"/>
        </w:rPr>
        <w:t xml:space="preserve">terlebih dahulu </w:t>
      </w:r>
      <w:r w:rsidR="00F74933" w:rsidRPr="00E5320D">
        <w:rPr>
          <w:rFonts w:ascii="Times New Roman" w:hAnsi="Times New Roman" w:cs="Times New Roman"/>
          <w:sz w:val="24"/>
          <w:szCs w:val="24"/>
        </w:rPr>
        <w:t>melakuk</w:t>
      </w:r>
      <w:r w:rsidR="00836525" w:rsidRPr="00E5320D">
        <w:rPr>
          <w:rFonts w:ascii="Times New Roman" w:hAnsi="Times New Roman" w:cs="Times New Roman"/>
          <w:sz w:val="24"/>
          <w:szCs w:val="24"/>
        </w:rPr>
        <w:t xml:space="preserve">an diskusi hasil kajian awal </w:t>
      </w:r>
      <w:r w:rsidR="00F74933" w:rsidRPr="00E5320D">
        <w:rPr>
          <w:rFonts w:ascii="Times New Roman" w:hAnsi="Times New Roman" w:cs="Times New Roman"/>
          <w:sz w:val="24"/>
          <w:szCs w:val="24"/>
        </w:rPr>
        <w:t>dengan Dinas Perindustrian, Perdagangan, Koperasi dan U</w:t>
      </w:r>
      <w:r w:rsidR="00384808" w:rsidRPr="00E5320D">
        <w:rPr>
          <w:rFonts w:ascii="Times New Roman" w:hAnsi="Times New Roman" w:cs="Times New Roman"/>
          <w:sz w:val="24"/>
          <w:szCs w:val="24"/>
        </w:rPr>
        <w:t xml:space="preserve">saha Mikro </w:t>
      </w:r>
      <w:r w:rsidR="00F74933" w:rsidRPr="00E5320D">
        <w:rPr>
          <w:rFonts w:ascii="Times New Roman" w:hAnsi="Times New Roman" w:cs="Times New Roman"/>
          <w:sz w:val="24"/>
          <w:szCs w:val="24"/>
        </w:rPr>
        <w:t>K</w:t>
      </w:r>
      <w:r w:rsidR="00384808" w:rsidRPr="00E5320D">
        <w:rPr>
          <w:rFonts w:ascii="Times New Roman" w:hAnsi="Times New Roman" w:cs="Times New Roman"/>
          <w:sz w:val="24"/>
          <w:szCs w:val="24"/>
        </w:rPr>
        <w:t xml:space="preserve">ecil </w:t>
      </w:r>
      <w:r w:rsidR="00F74933" w:rsidRPr="00E5320D">
        <w:rPr>
          <w:rFonts w:ascii="Times New Roman" w:hAnsi="Times New Roman" w:cs="Times New Roman"/>
          <w:sz w:val="24"/>
          <w:szCs w:val="24"/>
        </w:rPr>
        <w:t>M</w:t>
      </w:r>
      <w:r w:rsidR="00384808" w:rsidRPr="00E5320D">
        <w:rPr>
          <w:rFonts w:ascii="Times New Roman" w:hAnsi="Times New Roman" w:cs="Times New Roman"/>
          <w:sz w:val="24"/>
          <w:szCs w:val="24"/>
        </w:rPr>
        <w:t>enengah</w:t>
      </w:r>
      <w:r w:rsidR="00F74933" w:rsidRPr="00E5320D">
        <w:rPr>
          <w:rFonts w:ascii="Times New Roman" w:hAnsi="Times New Roman" w:cs="Times New Roman"/>
          <w:sz w:val="24"/>
          <w:szCs w:val="24"/>
        </w:rPr>
        <w:t xml:space="preserve"> (Dinperindagkop dan UMKM) Kabupaten Blora, dalam hal ini dengan Kepala Bidang Perindustrian beserta staf. </w:t>
      </w:r>
      <w:r w:rsidR="004E00F0" w:rsidRPr="00E5320D">
        <w:rPr>
          <w:rFonts w:ascii="Times New Roman" w:hAnsi="Times New Roman" w:cs="Times New Roman"/>
          <w:sz w:val="24"/>
          <w:szCs w:val="24"/>
        </w:rPr>
        <w:t>D</w:t>
      </w:r>
      <w:r w:rsidR="001C35C6" w:rsidRPr="00E5320D">
        <w:rPr>
          <w:rFonts w:ascii="Times New Roman" w:hAnsi="Times New Roman" w:cs="Times New Roman"/>
          <w:sz w:val="24"/>
          <w:szCs w:val="24"/>
        </w:rPr>
        <w:t xml:space="preserve">iskusi </w:t>
      </w:r>
      <w:r w:rsidR="004E00F0" w:rsidRPr="00E5320D">
        <w:rPr>
          <w:rFonts w:ascii="Times New Roman" w:hAnsi="Times New Roman" w:cs="Times New Roman"/>
          <w:sz w:val="24"/>
          <w:szCs w:val="24"/>
        </w:rPr>
        <w:t>ini</w:t>
      </w:r>
      <w:r w:rsidR="009F0138" w:rsidRPr="00E5320D">
        <w:rPr>
          <w:rFonts w:ascii="Times New Roman" w:hAnsi="Times New Roman" w:cs="Times New Roman"/>
          <w:sz w:val="24"/>
          <w:szCs w:val="24"/>
        </w:rPr>
        <w:t xml:space="preserve">banyak </w:t>
      </w:r>
      <w:r w:rsidR="001C35C6" w:rsidRPr="00E5320D">
        <w:rPr>
          <w:rFonts w:ascii="Times New Roman" w:hAnsi="Times New Roman" w:cs="Times New Roman"/>
          <w:sz w:val="24"/>
          <w:szCs w:val="24"/>
        </w:rPr>
        <w:t>membahas tentang perkembangan industri-industri yang menghasilkan komoditas</w:t>
      </w:r>
      <w:r w:rsidR="009F0138" w:rsidRPr="00E5320D">
        <w:rPr>
          <w:rFonts w:ascii="Times New Roman" w:hAnsi="Times New Roman" w:cs="Times New Roman"/>
          <w:sz w:val="24"/>
          <w:szCs w:val="24"/>
        </w:rPr>
        <w:t xml:space="preserve"> potensial di atas.Terciptanya suatu komoditas unggulan daerah tidak terlepas dari perkembangan pembangunan industri </w:t>
      </w:r>
      <w:r w:rsidR="004E00F0" w:rsidRPr="00E5320D">
        <w:rPr>
          <w:rFonts w:ascii="Times New Roman" w:hAnsi="Times New Roman" w:cs="Times New Roman"/>
          <w:sz w:val="24"/>
          <w:szCs w:val="24"/>
        </w:rPr>
        <w:t xml:space="preserve">di wilayah </w:t>
      </w:r>
      <w:r w:rsidR="009F0138" w:rsidRPr="00E5320D">
        <w:rPr>
          <w:rFonts w:ascii="Times New Roman" w:hAnsi="Times New Roman" w:cs="Times New Roman"/>
          <w:sz w:val="24"/>
          <w:szCs w:val="24"/>
        </w:rPr>
        <w:t>tersebut</w:t>
      </w:r>
      <w:r w:rsidR="004E00F0" w:rsidRPr="00E5320D">
        <w:rPr>
          <w:rFonts w:ascii="Times New Roman" w:hAnsi="Times New Roman" w:cs="Times New Roman"/>
          <w:sz w:val="24"/>
          <w:szCs w:val="24"/>
        </w:rPr>
        <w:t>.</w:t>
      </w:r>
    </w:p>
    <w:p w:rsidR="00C36C30" w:rsidRPr="00E5320D" w:rsidRDefault="001C35C6" w:rsidP="00B17663">
      <w:pPr>
        <w:spacing w:after="0" w:line="240" w:lineRule="auto"/>
        <w:ind w:firstLine="720"/>
        <w:jc w:val="both"/>
        <w:rPr>
          <w:rFonts w:ascii="Times New Roman" w:hAnsi="Times New Roman" w:cs="Times New Roman"/>
          <w:sz w:val="24"/>
          <w:szCs w:val="24"/>
        </w:rPr>
      </w:pPr>
      <w:r w:rsidRPr="00E5320D">
        <w:rPr>
          <w:rFonts w:ascii="Times New Roman" w:hAnsi="Times New Roman" w:cs="Times New Roman"/>
          <w:sz w:val="24"/>
          <w:szCs w:val="24"/>
        </w:rPr>
        <w:t xml:space="preserve">Dalam diskusi tersebut </w:t>
      </w:r>
      <w:r w:rsidR="00F74933" w:rsidRPr="00E5320D">
        <w:rPr>
          <w:rFonts w:ascii="Times New Roman" w:hAnsi="Times New Roman" w:cs="Times New Roman"/>
          <w:sz w:val="24"/>
          <w:szCs w:val="24"/>
        </w:rPr>
        <w:t xml:space="preserve">diketahui bahwa industri berbasis sapi potong di wilayah Kabupaten Blora dapat dikatakan belum dikembangkan secara masif. Di sisi </w:t>
      </w:r>
      <w:r w:rsidR="00635069" w:rsidRPr="00E5320D">
        <w:rPr>
          <w:rFonts w:ascii="Times New Roman" w:hAnsi="Times New Roman" w:cs="Times New Roman"/>
          <w:sz w:val="24"/>
          <w:szCs w:val="24"/>
        </w:rPr>
        <w:t>lain sesuai</w:t>
      </w:r>
      <w:r w:rsidR="00F74933" w:rsidRPr="00E5320D">
        <w:rPr>
          <w:rFonts w:ascii="Times New Roman" w:hAnsi="Times New Roman" w:cs="Times New Roman"/>
          <w:sz w:val="24"/>
          <w:szCs w:val="24"/>
        </w:rPr>
        <w:t xml:space="preserve"> data BPS tahun 2016, Kabupaten Blora memang merupakan </w:t>
      </w:r>
      <w:r w:rsidR="00F74933" w:rsidRPr="00E5320D">
        <w:rPr>
          <w:rFonts w:ascii="Times New Roman" w:hAnsi="Times New Roman" w:cs="Times New Roman"/>
          <w:sz w:val="24"/>
          <w:szCs w:val="24"/>
        </w:rPr>
        <w:lastRenderedPageBreak/>
        <w:t>kawasan yang memiliki populasi sapi potong terbesar di Jawa Tengah</w:t>
      </w:r>
      <w:r w:rsidR="004E00F0" w:rsidRPr="00E5320D">
        <w:rPr>
          <w:rFonts w:ascii="Times New Roman" w:hAnsi="Times New Roman" w:cs="Times New Roman"/>
          <w:sz w:val="24"/>
          <w:szCs w:val="24"/>
        </w:rPr>
        <w:t>. Y</w:t>
      </w:r>
      <w:r w:rsidR="00F74933" w:rsidRPr="00E5320D">
        <w:rPr>
          <w:rFonts w:ascii="Times New Roman" w:hAnsi="Times New Roman" w:cs="Times New Roman"/>
          <w:sz w:val="24"/>
          <w:szCs w:val="24"/>
        </w:rPr>
        <w:t>akni mencapai 2</w:t>
      </w:r>
      <w:r w:rsidR="00635069" w:rsidRPr="00E5320D">
        <w:rPr>
          <w:rFonts w:ascii="Times New Roman" w:hAnsi="Times New Roman" w:cs="Times New Roman"/>
          <w:sz w:val="24"/>
          <w:szCs w:val="24"/>
        </w:rPr>
        <w:t xml:space="preserve">11.559 </w:t>
      </w:r>
      <w:r w:rsidR="00A35D93" w:rsidRPr="00E5320D">
        <w:rPr>
          <w:rFonts w:ascii="Times New Roman" w:hAnsi="Times New Roman" w:cs="Times New Roman"/>
          <w:sz w:val="24"/>
          <w:szCs w:val="24"/>
        </w:rPr>
        <w:t>ekor, atau hampir mencapai 13</w:t>
      </w:r>
      <w:r w:rsidR="00F74933" w:rsidRPr="00E5320D">
        <w:rPr>
          <w:rFonts w:ascii="Times New Roman" w:hAnsi="Times New Roman" w:cs="Times New Roman"/>
          <w:sz w:val="24"/>
          <w:szCs w:val="24"/>
        </w:rPr>
        <w:t xml:space="preserve">% dari total populasi sapi potong di Jawa Tengah sebesar </w:t>
      </w:r>
      <w:r w:rsidR="00635069" w:rsidRPr="00E5320D">
        <w:rPr>
          <w:rFonts w:ascii="Times New Roman" w:hAnsi="Times New Roman" w:cs="Times New Roman"/>
          <w:sz w:val="24"/>
          <w:szCs w:val="24"/>
        </w:rPr>
        <w:t xml:space="preserve">1.642.578 </w:t>
      </w:r>
      <w:r w:rsidR="00F74933" w:rsidRPr="00E5320D">
        <w:rPr>
          <w:rFonts w:ascii="Times New Roman" w:hAnsi="Times New Roman" w:cs="Times New Roman"/>
          <w:sz w:val="24"/>
          <w:szCs w:val="24"/>
        </w:rPr>
        <w:t xml:space="preserve">ekor. </w:t>
      </w:r>
    </w:p>
    <w:p w:rsidR="00F74933" w:rsidRPr="00E5320D" w:rsidRDefault="00F74933" w:rsidP="00B17663">
      <w:pPr>
        <w:spacing w:after="0" w:line="240" w:lineRule="auto"/>
        <w:ind w:firstLine="720"/>
        <w:jc w:val="both"/>
        <w:rPr>
          <w:rFonts w:ascii="Times New Roman" w:hAnsi="Times New Roman" w:cs="Times New Roman"/>
          <w:sz w:val="24"/>
          <w:szCs w:val="24"/>
        </w:rPr>
      </w:pPr>
      <w:r w:rsidRPr="00E5320D">
        <w:rPr>
          <w:rFonts w:ascii="Times New Roman" w:hAnsi="Times New Roman" w:cs="Times New Roman"/>
          <w:sz w:val="24"/>
          <w:szCs w:val="24"/>
        </w:rPr>
        <w:t xml:space="preserve">Komoditas sapi potong tersebut sebagian dijual dalam keadaan hidup ke luar wilayah Kabupaten Blora, dan belum ada aktivitas yang mengarah pada pengembangan industri berbasis sapi potong.Apalagi, peternakan sapi potong di wilayah kabupaten ini belum dilakukan secara terpusat, artinya peternakan sapi potong masih diusahakan oleh rakyat secara terpisah-pisah. Apabila industri berbasis sapi potong ingin dikembangkan, dibutuhkan stimulus awal yang sangat besar, baik dari aspek permodalan (dana), infrastruktur, maupun ketersediaan teknologi dan sumber daya manusia yang memang pada saat ini tidak dimiliki Kabupaten Blora. </w:t>
      </w:r>
    </w:p>
    <w:p w:rsidR="00F74933" w:rsidRPr="00E5320D" w:rsidRDefault="00F74933" w:rsidP="00B17663">
      <w:pPr>
        <w:spacing w:after="0" w:line="240" w:lineRule="auto"/>
        <w:ind w:firstLine="720"/>
        <w:jc w:val="both"/>
        <w:rPr>
          <w:rFonts w:ascii="Times New Roman" w:hAnsi="Times New Roman" w:cs="Times New Roman"/>
          <w:sz w:val="24"/>
          <w:szCs w:val="24"/>
        </w:rPr>
      </w:pPr>
      <w:r w:rsidRPr="00E5320D">
        <w:rPr>
          <w:rFonts w:ascii="Times New Roman" w:hAnsi="Times New Roman" w:cs="Times New Roman"/>
          <w:sz w:val="24"/>
          <w:szCs w:val="24"/>
        </w:rPr>
        <w:t>Lebih lanjut, diskusi awal dengan Dinperindagkop dan UMKM Kabupaten B</w:t>
      </w:r>
      <w:r w:rsidR="004E00F0" w:rsidRPr="00E5320D">
        <w:rPr>
          <w:rFonts w:ascii="Times New Roman" w:hAnsi="Times New Roman" w:cs="Times New Roman"/>
          <w:sz w:val="24"/>
          <w:szCs w:val="24"/>
        </w:rPr>
        <w:t xml:space="preserve">lora menemukan bahwa </w:t>
      </w:r>
      <w:r w:rsidRPr="00E5320D">
        <w:rPr>
          <w:rFonts w:ascii="Times New Roman" w:hAnsi="Times New Roman" w:cs="Times New Roman"/>
          <w:sz w:val="24"/>
          <w:szCs w:val="24"/>
        </w:rPr>
        <w:t xml:space="preserve">industri kerajinan ukiran dan furnitur dari kayu (jati) berbasis tegakan, akar, limbah dan kayu </w:t>
      </w:r>
      <w:r w:rsidR="00CB61F4" w:rsidRPr="00CB61F4">
        <w:rPr>
          <w:rFonts w:ascii="Times New Roman" w:hAnsi="Times New Roman" w:cs="Times New Roman"/>
          <w:sz w:val="24"/>
          <w:szCs w:val="24"/>
        </w:rPr>
        <w:t>daur-ulang</w:t>
      </w:r>
      <w:r w:rsidRPr="00E5320D">
        <w:rPr>
          <w:rFonts w:ascii="Times New Roman" w:hAnsi="Times New Roman" w:cs="Times New Roman"/>
          <w:sz w:val="24"/>
          <w:szCs w:val="24"/>
        </w:rPr>
        <w:t xml:space="preserve"> sudah cukup berkembang di Blora, khususnyaindustri berbasis tunggak (akar) jati. Namun demikian industri ini banyak menghadapi masalah, khususnya persaingan dengan industri ukir Jepara (yang menggunakan bahan baku tegakan jati dari Kabupaten Blora) serta persoalan ketersediaan bahan baku yang sangat tergantung pada pasokan dari Perhutani. Belum lagi masalah pemberlakuan Sertifikat Verifikasi Legalitas Kayu (SVLK) terhadap b</w:t>
      </w:r>
      <w:r w:rsidR="00A35D93" w:rsidRPr="00E5320D">
        <w:rPr>
          <w:rFonts w:ascii="Times New Roman" w:hAnsi="Times New Roman" w:cs="Times New Roman"/>
          <w:sz w:val="24"/>
          <w:szCs w:val="24"/>
        </w:rPr>
        <w:t xml:space="preserve">ahan baku jati mulai tahun 2014. </w:t>
      </w:r>
      <w:r w:rsidRPr="00E5320D">
        <w:rPr>
          <w:rFonts w:ascii="Times New Roman" w:hAnsi="Times New Roman" w:cs="Times New Roman"/>
          <w:sz w:val="24"/>
          <w:szCs w:val="24"/>
        </w:rPr>
        <w:t xml:space="preserve">Dari diskusi tersebut, tampaknya terdapat kecenderungan dari Pemerintah Kabupaten Blora untuk mengembangkan industri berbasis kayu jati, khususnya akar jati.Penekanan pada kata, khususnya akar jati, menunjukkan keengganan Blora untuk bersaing secara frontal dengan Kabupaten Jepara yang sudah lebih dulu dikenal dengan produk mebel ukir jati.Verifikasi </w:t>
      </w:r>
      <w:r w:rsidRPr="00E5320D">
        <w:rPr>
          <w:rFonts w:ascii="Times New Roman" w:hAnsi="Times New Roman" w:cs="Times New Roman"/>
          <w:sz w:val="24"/>
          <w:szCs w:val="24"/>
        </w:rPr>
        <w:lastRenderedPageBreak/>
        <w:t>data sekunder yang dilakukan dalam diskusi awal tersebut</w:t>
      </w:r>
      <w:r w:rsidR="00666699" w:rsidRPr="00E5320D">
        <w:rPr>
          <w:rFonts w:ascii="Times New Roman" w:hAnsi="Times New Roman" w:cs="Times New Roman"/>
          <w:sz w:val="24"/>
          <w:szCs w:val="24"/>
        </w:rPr>
        <w:t>,</w:t>
      </w:r>
      <w:r w:rsidRPr="00E5320D">
        <w:rPr>
          <w:rFonts w:ascii="Times New Roman" w:hAnsi="Times New Roman" w:cs="Times New Roman"/>
          <w:sz w:val="24"/>
          <w:szCs w:val="24"/>
        </w:rPr>
        <w:t xml:space="preserve"> memang menunjukkan bahwa pada dasarnya Kabupaten Blora memiliki po</w:t>
      </w:r>
      <w:r w:rsidR="00666699" w:rsidRPr="00E5320D">
        <w:rPr>
          <w:rFonts w:ascii="Times New Roman" w:hAnsi="Times New Roman" w:cs="Times New Roman"/>
          <w:sz w:val="24"/>
          <w:szCs w:val="24"/>
        </w:rPr>
        <w:t xml:space="preserve">tensi untuk mengembangkan komoditas-komoditas yang dihasilkan </w:t>
      </w:r>
      <w:r w:rsidRPr="00E5320D">
        <w:rPr>
          <w:rFonts w:ascii="Times New Roman" w:hAnsi="Times New Roman" w:cs="Times New Roman"/>
          <w:sz w:val="24"/>
          <w:szCs w:val="24"/>
        </w:rPr>
        <w:t>industri sapi potong dan industri</w:t>
      </w:r>
      <w:r w:rsidR="00666699" w:rsidRPr="00E5320D">
        <w:rPr>
          <w:rFonts w:ascii="Times New Roman" w:hAnsi="Times New Roman" w:cs="Times New Roman"/>
          <w:sz w:val="24"/>
          <w:szCs w:val="24"/>
        </w:rPr>
        <w:t xml:space="preserve"> berbasis jati, </w:t>
      </w:r>
      <w:r w:rsidRPr="00E5320D">
        <w:rPr>
          <w:rFonts w:ascii="Times New Roman" w:hAnsi="Times New Roman" w:cs="Times New Roman"/>
          <w:sz w:val="24"/>
          <w:szCs w:val="24"/>
        </w:rPr>
        <w:t>meskipun kedua industri itu menghadapi permasalahan sendiri-sendiri.</w:t>
      </w:r>
    </w:p>
    <w:p w:rsidR="00F74933" w:rsidRPr="00E5320D" w:rsidRDefault="00F74933" w:rsidP="00B17663">
      <w:pPr>
        <w:spacing w:after="0" w:line="240" w:lineRule="auto"/>
        <w:ind w:firstLine="720"/>
        <w:jc w:val="both"/>
        <w:rPr>
          <w:rFonts w:ascii="Times New Roman" w:hAnsi="Times New Roman" w:cs="Times New Roman"/>
          <w:sz w:val="24"/>
          <w:szCs w:val="24"/>
        </w:rPr>
      </w:pPr>
      <w:r w:rsidRPr="00E5320D">
        <w:rPr>
          <w:rFonts w:ascii="Times New Roman" w:hAnsi="Times New Roman" w:cs="Times New Roman"/>
          <w:sz w:val="24"/>
          <w:szCs w:val="24"/>
        </w:rPr>
        <w:t>Hasil diskusi awal ini selanjutnya dibawa ke Kepala Dinperindagkop dan UMKM Kabupaten Blora untuk mendapatkan pencerahan. Hasil diskusi dengan kepala dinas ters</w:t>
      </w:r>
      <w:r w:rsidR="004E00F0" w:rsidRPr="00E5320D">
        <w:rPr>
          <w:rFonts w:ascii="Times New Roman" w:hAnsi="Times New Roman" w:cs="Times New Roman"/>
          <w:sz w:val="24"/>
          <w:szCs w:val="24"/>
        </w:rPr>
        <w:t xml:space="preserve">ebut mengungkapkan bahwa memang </w:t>
      </w:r>
      <w:r w:rsidRPr="00E5320D">
        <w:rPr>
          <w:rFonts w:ascii="Times New Roman" w:hAnsi="Times New Roman" w:cs="Times New Roman"/>
          <w:sz w:val="24"/>
          <w:szCs w:val="24"/>
        </w:rPr>
        <w:t>industri berbasis sapi potong memi</w:t>
      </w:r>
      <w:r w:rsidR="00666699" w:rsidRPr="00E5320D">
        <w:rPr>
          <w:rFonts w:ascii="Times New Roman" w:hAnsi="Times New Roman" w:cs="Times New Roman"/>
          <w:sz w:val="24"/>
          <w:szCs w:val="24"/>
        </w:rPr>
        <w:t xml:space="preserve">liki potensi untuk dikembangkan.Akan </w:t>
      </w:r>
      <w:r w:rsidRPr="00E5320D">
        <w:rPr>
          <w:rFonts w:ascii="Times New Roman" w:hAnsi="Times New Roman" w:cs="Times New Roman"/>
          <w:sz w:val="24"/>
          <w:szCs w:val="24"/>
        </w:rPr>
        <w:t xml:space="preserve">tetapi dari kondisi yang ada saat ini, pembangunan industri </w:t>
      </w:r>
      <w:r w:rsidR="00666699" w:rsidRPr="00E5320D">
        <w:rPr>
          <w:rFonts w:ascii="Times New Roman" w:hAnsi="Times New Roman" w:cs="Times New Roman"/>
          <w:sz w:val="24"/>
          <w:szCs w:val="24"/>
        </w:rPr>
        <w:t>berbasis sapi potong</w:t>
      </w:r>
      <w:r w:rsidRPr="00E5320D">
        <w:rPr>
          <w:rFonts w:ascii="Times New Roman" w:hAnsi="Times New Roman" w:cs="Times New Roman"/>
          <w:sz w:val="24"/>
          <w:szCs w:val="24"/>
        </w:rPr>
        <w:t xml:space="preserve"> masih terlalu dini </w:t>
      </w:r>
      <w:r w:rsidR="002A3346" w:rsidRPr="00E5320D">
        <w:rPr>
          <w:rFonts w:ascii="Times New Roman" w:hAnsi="Times New Roman" w:cs="Times New Roman"/>
          <w:sz w:val="24"/>
          <w:szCs w:val="24"/>
        </w:rPr>
        <w:t xml:space="preserve">untuk dilakukan. Di pihak lain, </w:t>
      </w:r>
      <w:r w:rsidRPr="00E5320D">
        <w:rPr>
          <w:rFonts w:ascii="Times New Roman" w:hAnsi="Times New Roman" w:cs="Times New Roman"/>
          <w:sz w:val="24"/>
          <w:szCs w:val="24"/>
        </w:rPr>
        <w:t>industri berbasis kayu jati, khususnya akar jati sudah mulai berkem</w:t>
      </w:r>
      <w:r w:rsidR="00666699" w:rsidRPr="00E5320D">
        <w:rPr>
          <w:rFonts w:ascii="Times New Roman" w:hAnsi="Times New Roman" w:cs="Times New Roman"/>
          <w:sz w:val="24"/>
          <w:szCs w:val="24"/>
        </w:rPr>
        <w:t>bang di wilayah Kabupaten Blora.M</w:t>
      </w:r>
      <w:r w:rsidRPr="00E5320D">
        <w:rPr>
          <w:rFonts w:ascii="Times New Roman" w:hAnsi="Times New Roman" w:cs="Times New Roman"/>
          <w:sz w:val="24"/>
          <w:szCs w:val="24"/>
        </w:rPr>
        <w:t>eskipun untuk industri berbasis batang (tegakan) kayu jati Kabupaten Blora masih berada di bawah bayang-bayang industri ukir jati dari Kabupaten Jepara, yang sesungguhnya mendapatkan bahan bakunya dari Blora.</w:t>
      </w:r>
    </w:p>
    <w:p w:rsidR="00F74933" w:rsidRPr="00E5320D" w:rsidRDefault="00F74933" w:rsidP="00B17663">
      <w:pPr>
        <w:spacing w:after="0" w:line="240" w:lineRule="auto"/>
        <w:ind w:firstLine="720"/>
        <w:jc w:val="both"/>
        <w:rPr>
          <w:rFonts w:ascii="Times New Roman" w:hAnsi="Times New Roman" w:cs="Times New Roman"/>
          <w:sz w:val="24"/>
          <w:szCs w:val="24"/>
        </w:rPr>
      </w:pPr>
      <w:r w:rsidRPr="00E5320D">
        <w:rPr>
          <w:rFonts w:ascii="Times New Roman" w:hAnsi="Times New Roman" w:cs="Times New Roman"/>
          <w:sz w:val="24"/>
          <w:szCs w:val="24"/>
        </w:rPr>
        <w:t>Pihak Dinperindagkop dan UMKM Kabupaten Blora berpendapat bahwa pengembangan industri berbasis kayu jati di Blora merupakan tantangan yang layak ditangani secara sungguh-sungguh dan berpotensi memberikan kontribusi yang besar bagi Kabupaten Blora.Diskusi ini menyepakati untuk menyodorkan industri kerajinan ukiran dan furnitur dari kayu (jati) berbasis</w:t>
      </w:r>
      <w:r w:rsidR="00CB61F4">
        <w:rPr>
          <w:rFonts w:ascii="Times New Roman" w:hAnsi="Times New Roman" w:cs="Times New Roman"/>
          <w:sz w:val="24"/>
          <w:szCs w:val="24"/>
        </w:rPr>
        <w:t xml:space="preserve"> tegakan, akar, limbah dan kayu daur-ulang </w:t>
      </w:r>
      <w:r w:rsidRPr="00E5320D">
        <w:rPr>
          <w:rFonts w:ascii="Times New Roman" w:hAnsi="Times New Roman" w:cs="Times New Roman"/>
          <w:sz w:val="24"/>
          <w:szCs w:val="24"/>
        </w:rPr>
        <w:t xml:space="preserve">untuk dibahas dalam </w:t>
      </w:r>
      <w:r w:rsidR="00A35D93" w:rsidRPr="00E5320D">
        <w:rPr>
          <w:rFonts w:ascii="Times New Roman" w:hAnsi="Times New Roman" w:cs="Times New Roman"/>
          <w:sz w:val="24"/>
          <w:szCs w:val="24"/>
        </w:rPr>
        <w:t>FGD</w:t>
      </w:r>
      <w:r w:rsidRPr="00E5320D">
        <w:rPr>
          <w:rFonts w:ascii="Times New Roman" w:hAnsi="Times New Roman" w:cs="Times New Roman"/>
          <w:sz w:val="24"/>
          <w:szCs w:val="24"/>
        </w:rPr>
        <w:t>, namun tetap menyediakan alternatif industri berbasis sapi potong.Hal ini dilakukan untuk membuka kemungkinan adanya pandangan yang berkembang dalam FGD.</w:t>
      </w:r>
      <w:r w:rsidR="00836525" w:rsidRPr="00E5320D">
        <w:rPr>
          <w:rFonts w:ascii="Times New Roman" w:hAnsi="Times New Roman" w:cs="Times New Roman"/>
          <w:sz w:val="24"/>
          <w:szCs w:val="24"/>
        </w:rPr>
        <w:t xml:space="preserve">Berikut ini </w:t>
      </w:r>
      <w:r w:rsidR="004E00F0" w:rsidRPr="00E5320D">
        <w:rPr>
          <w:rFonts w:ascii="Times New Roman" w:hAnsi="Times New Roman" w:cs="Times New Roman"/>
          <w:sz w:val="24"/>
          <w:szCs w:val="24"/>
        </w:rPr>
        <w:t xml:space="preserve">pembahasan </w:t>
      </w:r>
      <w:r w:rsidR="00836525" w:rsidRPr="00E5320D">
        <w:rPr>
          <w:rFonts w:ascii="Times New Roman" w:hAnsi="Times New Roman" w:cs="Times New Roman"/>
          <w:sz w:val="24"/>
          <w:szCs w:val="24"/>
        </w:rPr>
        <w:t xml:space="preserve">secara mendalam </w:t>
      </w:r>
      <w:r w:rsidR="004E00F0" w:rsidRPr="00E5320D">
        <w:rPr>
          <w:rFonts w:ascii="Times New Roman" w:hAnsi="Times New Roman" w:cs="Times New Roman"/>
          <w:sz w:val="24"/>
          <w:szCs w:val="24"/>
        </w:rPr>
        <w:t xml:space="preserve">mengenai </w:t>
      </w:r>
      <w:r w:rsidR="00836525" w:rsidRPr="00E5320D">
        <w:rPr>
          <w:rFonts w:ascii="Times New Roman" w:hAnsi="Times New Roman" w:cs="Times New Roman"/>
          <w:sz w:val="24"/>
          <w:szCs w:val="24"/>
        </w:rPr>
        <w:t>berbagai potensi industri</w:t>
      </w:r>
      <w:r w:rsidR="004E00F0" w:rsidRPr="00E5320D">
        <w:rPr>
          <w:rFonts w:ascii="Times New Roman" w:hAnsi="Times New Roman" w:cs="Times New Roman"/>
          <w:sz w:val="24"/>
          <w:szCs w:val="24"/>
        </w:rPr>
        <w:t xml:space="preserve"> yang menghasilkan komoditas potensial di Kabupaten Blora.</w:t>
      </w:r>
    </w:p>
    <w:p w:rsidR="00F74933" w:rsidRPr="00E5320D" w:rsidRDefault="00F74933" w:rsidP="00E5320D">
      <w:pPr>
        <w:spacing w:after="0" w:line="240" w:lineRule="auto"/>
        <w:jc w:val="both"/>
        <w:rPr>
          <w:rFonts w:ascii="Times New Roman" w:hAnsi="Times New Roman" w:cs="Times New Roman"/>
          <w:sz w:val="24"/>
          <w:szCs w:val="24"/>
        </w:rPr>
      </w:pPr>
    </w:p>
    <w:p w:rsidR="00F74933" w:rsidRPr="00E5320D" w:rsidRDefault="00F74933" w:rsidP="00E5320D">
      <w:pPr>
        <w:spacing w:after="0" w:line="240" w:lineRule="auto"/>
        <w:jc w:val="both"/>
        <w:rPr>
          <w:rFonts w:ascii="Times New Roman" w:hAnsi="Times New Roman" w:cs="Times New Roman"/>
          <w:b/>
          <w:sz w:val="24"/>
          <w:szCs w:val="24"/>
        </w:rPr>
      </w:pPr>
      <w:r w:rsidRPr="00E5320D">
        <w:rPr>
          <w:rFonts w:ascii="Times New Roman" w:hAnsi="Times New Roman" w:cs="Times New Roman"/>
          <w:b/>
          <w:sz w:val="24"/>
          <w:szCs w:val="24"/>
        </w:rPr>
        <w:t xml:space="preserve">Potensi Industri berbasis Sapi Potong </w:t>
      </w:r>
    </w:p>
    <w:p w:rsidR="00F74933" w:rsidRPr="00E5320D" w:rsidRDefault="00F74933" w:rsidP="00B17663">
      <w:pPr>
        <w:spacing w:after="0" w:line="240" w:lineRule="auto"/>
        <w:ind w:firstLine="720"/>
        <w:jc w:val="both"/>
        <w:rPr>
          <w:rFonts w:ascii="Times New Roman" w:hAnsi="Times New Roman" w:cs="Times New Roman"/>
          <w:sz w:val="24"/>
          <w:szCs w:val="24"/>
        </w:rPr>
      </w:pPr>
      <w:r w:rsidRPr="00E5320D">
        <w:rPr>
          <w:rFonts w:ascii="Times New Roman" w:hAnsi="Times New Roman" w:cs="Times New Roman"/>
          <w:sz w:val="24"/>
          <w:szCs w:val="24"/>
        </w:rPr>
        <w:lastRenderedPageBreak/>
        <w:t>Potensi peternakan di wilayah Kabupaten Blora cukup besar sejak beberapa tahun silam.Wilayah ini cukup dikenal sebagai daerah sentra pengembangan peternakan sapi potong. Namun demikian industri berbasis sapi potong di wilayah Kabupaten Blora dapat dikatakan belum sama sekali berkembang. Saat ini, hanya terdapat peternakan sapi tradisional, yang diusahakan oleh masyarakat baik secara komunal maupun individual. Popu</w:t>
      </w:r>
      <w:r w:rsidR="00F834D3" w:rsidRPr="00E5320D">
        <w:rPr>
          <w:rFonts w:ascii="Times New Roman" w:hAnsi="Times New Roman" w:cs="Times New Roman"/>
          <w:sz w:val="24"/>
          <w:szCs w:val="24"/>
        </w:rPr>
        <w:t>lasi sapi potong pada tahun 2015</w:t>
      </w:r>
      <w:r w:rsidRPr="00E5320D">
        <w:rPr>
          <w:rFonts w:ascii="Times New Roman" w:hAnsi="Times New Roman" w:cs="Times New Roman"/>
          <w:sz w:val="24"/>
          <w:szCs w:val="24"/>
        </w:rPr>
        <w:t xml:space="preserve"> di kabupaten ini meningkat dibanding tahun sebelumnya </w:t>
      </w:r>
      <w:r w:rsidR="00F834D3" w:rsidRPr="00E5320D">
        <w:rPr>
          <w:rFonts w:ascii="Times New Roman" w:hAnsi="Times New Roman" w:cs="Times New Roman"/>
          <w:sz w:val="24"/>
          <w:szCs w:val="24"/>
        </w:rPr>
        <w:t xml:space="preserve">yakni berjumlah </w:t>
      </w:r>
      <w:r w:rsidRPr="00E5320D">
        <w:rPr>
          <w:rFonts w:ascii="Times New Roman" w:hAnsi="Times New Roman" w:cs="Times New Roman"/>
          <w:sz w:val="24"/>
          <w:szCs w:val="24"/>
        </w:rPr>
        <w:t>1</w:t>
      </w:r>
      <w:r w:rsidR="00F834D3" w:rsidRPr="00E5320D">
        <w:rPr>
          <w:rFonts w:ascii="Times New Roman" w:hAnsi="Times New Roman" w:cs="Times New Roman"/>
          <w:sz w:val="24"/>
          <w:szCs w:val="24"/>
        </w:rPr>
        <w:t>9</w:t>
      </w:r>
      <w:r w:rsidRPr="00E5320D">
        <w:rPr>
          <w:rFonts w:ascii="Times New Roman" w:hAnsi="Times New Roman" w:cs="Times New Roman"/>
          <w:sz w:val="24"/>
          <w:szCs w:val="24"/>
        </w:rPr>
        <w:t>9.</w:t>
      </w:r>
      <w:r w:rsidR="00F834D3" w:rsidRPr="00E5320D">
        <w:rPr>
          <w:rFonts w:ascii="Times New Roman" w:hAnsi="Times New Roman" w:cs="Times New Roman"/>
          <w:sz w:val="24"/>
          <w:szCs w:val="24"/>
        </w:rPr>
        <w:t>584</w:t>
      </w:r>
      <w:r w:rsidRPr="00E5320D">
        <w:rPr>
          <w:rFonts w:ascii="Times New Roman" w:hAnsi="Times New Roman" w:cs="Times New Roman"/>
          <w:sz w:val="24"/>
          <w:szCs w:val="24"/>
        </w:rPr>
        <w:t xml:space="preserve"> ekor</w:t>
      </w:r>
      <w:r w:rsidR="00F834D3" w:rsidRPr="00E5320D">
        <w:rPr>
          <w:rFonts w:ascii="Times New Roman" w:hAnsi="Times New Roman" w:cs="Times New Roman"/>
          <w:sz w:val="24"/>
          <w:szCs w:val="24"/>
        </w:rPr>
        <w:t xml:space="preserve"> pada tahun 2014 dan 198.806 ekor pada tahun 2013</w:t>
      </w:r>
      <w:r w:rsidRPr="00E5320D">
        <w:rPr>
          <w:rFonts w:ascii="Times New Roman" w:hAnsi="Times New Roman" w:cs="Times New Roman"/>
          <w:sz w:val="24"/>
          <w:szCs w:val="24"/>
        </w:rPr>
        <w:t>. Populasi jenis hewan ini tersebar cukup merata di berbagai kecamatan, dengan Kecamatan Todanan sebagai kecamatan yang memiliki populasi sapi potong terbanyak di Ka</w:t>
      </w:r>
      <w:r w:rsidR="00F834D3" w:rsidRPr="00E5320D">
        <w:rPr>
          <w:rFonts w:ascii="Times New Roman" w:hAnsi="Times New Roman" w:cs="Times New Roman"/>
          <w:sz w:val="24"/>
          <w:szCs w:val="24"/>
        </w:rPr>
        <w:t>bupaten Blora, yakni sebanyak 21.955 ekor pada tahun 2015.</w:t>
      </w:r>
    </w:p>
    <w:p w:rsidR="00DC3E68" w:rsidRDefault="00F74933" w:rsidP="00B17663">
      <w:pPr>
        <w:spacing w:after="0" w:line="240" w:lineRule="auto"/>
        <w:ind w:firstLine="720"/>
        <w:jc w:val="both"/>
        <w:rPr>
          <w:rFonts w:ascii="Times New Roman" w:hAnsi="Times New Roman" w:cs="Times New Roman"/>
          <w:sz w:val="24"/>
          <w:szCs w:val="24"/>
        </w:rPr>
      </w:pPr>
      <w:r w:rsidRPr="00E5320D">
        <w:rPr>
          <w:rFonts w:ascii="Times New Roman" w:hAnsi="Times New Roman" w:cs="Times New Roman"/>
          <w:sz w:val="24"/>
          <w:szCs w:val="24"/>
        </w:rPr>
        <w:t>Komoditas sapi potong dari Kabupaten Blora lebih banyak dipasarkan dalam keadaan hidup ke luar wilayah kabupaten tersebut, sebagian besar dikirim ke Semarang.Penawaran sapi potong dari Kabupaten Blora diprioritaskan untuk memenuhi kebutuhan Provinsi Jawa Tengah. Oleh karena industri sapi potong di Blora masih belum banyak dikembangkan, maka industri yang berkaitan dengan sapi potong masih berada pada level industri primer (peternakan) yang lebih tepat berada dalam penanganan Dinas Pertanian, Perkebunan, Peternakan, dan Perikanan (Dintanbunakikan) Kabupaten Blora.</w:t>
      </w:r>
    </w:p>
    <w:p w:rsidR="003D2433" w:rsidRDefault="003D2433" w:rsidP="00E5320D">
      <w:pPr>
        <w:spacing w:after="0" w:line="240" w:lineRule="auto"/>
        <w:jc w:val="both"/>
        <w:rPr>
          <w:rFonts w:ascii="Times New Roman" w:hAnsi="Times New Roman" w:cs="Times New Roman"/>
          <w:sz w:val="24"/>
          <w:szCs w:val="24"/>
        </w:rPr>
      </w:pPr>
    </w:p>
    <w:p w:rsidR="00F834D3" w:rsidRPr="00E5320D" w:rsidRDefault="00F834D3" w:rsidP="00E5320D">
      <w:pPr>
        <w:spacing w:after="0" w:line="240" w:lineRule="auto"/>
        <w:jc w:val="both"/>
        <w:rPr>
          <w:rFonts w:ascii="Times New Roman" w:hAnsi="Times New Roman" w:cs="Times New Roman"/>
          <w:b/>
          <w:sz w:val="24"/>
          <w:szCs w:val="24"/>
        </w:rPr>
      </w:pPr>
      <w:r w:rsidRPr="00E5320D">
        <w:rPr>
          <w:rFonts w:ascii="Times New Roman" w:hAnsi="Times New Roman" w:cs="Times New Roman"/>
          <w:b/>
          <w:sz w:val="24"/>
          <w:szCs w:val="24"/>
        </w:rPr>
        <w:t xml:space="preserve">Potensi Industri Kerajinan Ukiran dan Furnitur dari Kayu (Jati) </w:t>
      </w:r>
    </w:p>
    <w:p w:rsidR="00F834D3" w:rsidRPr="00E5320D" w:rsidRDefault="00F834D3" w:rsidP="00B17663">
      <w:pPr>
        <w:spacing w:after="0" w:line="240" w:lineRule="auto"/>
        <w:ind w:firstLine="720"/>
        <w:jc w:val="both"/>
        <w:rPr>
          <w:rFonts w:ascii="Times New Roman" w:hAnsi="Times New Roman" w:cs="Times New Roman"/>
          <w:sz w:val="24"/>
          <w:szCs w:val="24"/>
        </w:rPr>
      </w:pPr>
      <w:r w:rsidRPr="00E5320D">
        <w:rPr>
          <w:rFonts w:ascii="Times New Roman" w:hAnsi="Times New Roman" w:cs="Times New Roman"/>
          <w:sz w:val="24"/>
          <w:szCs w:val="24"/>
        </w:rPr>
        <w:t>Salah satu sumber daya yang melimpah di wilayah Kabupaten Blora adalah sumber daya hutan, dengan luas hutan mencapai 49,66% dari total luas wilayah kabupaten tersebut (Badan Pu</w:t>
      </w:r>
      <w:r w:rsidR="009C17C1" w:rsidRPr="00E5320D">
        <w:rPr>
          <w:rFonts w:ascii="Times New Roman" w:hAnsi="Times New Roman" w:cs="Times New Roman"/>
          <w:sz w:val="24"/>
          <w:szCs w:val="24"/>
        </w:rPr>
        <w:t>sat Statistik, 2016</w:t>
      </w:r>
      <w:r w:rsidRPr="00E5320D">
        <w:rPr>
          <w:rFonts w:ascii="Times New Roman" w:hAnsi="Times New Roman" w:cs="Times New Roman"/>
          <w:sz w:val="24"/>
          <w:szCs w:val="24"/>
        </w:rPr>
        <w:t xml:space="preserve">). Terdapat  satu jenis kayu hutan yang berpotensi untuk dikembangkan di Kabupaten Blora, yakni kayu dari pohon jati. Kualitas kayu jati </w:t>
      </w:r>
      <w:r w:rsidRPr="00E5320D">
        <w:rPr>
          <w:rFonts w:ascii="Times New Roman" w:hAnsi="Times New Roman" w:cs="Times New Roman"/>
          <w:sz w:val="24"/>
          <w:szCs w:val="24"/>
        </w:rPr>
        <w:lastRenderedPageBreak/>
        <w:t>Blora memiliki kualitas terbaik di dunia, karena berasal dari pohon jati yang tumbuh di atas tanah yang memiliki kandungan kapur dan minyak yang tinggi.Kabupaten Blora telah dikenal sebagai salah satu kabupaten penghasil kayu jati yang cukup besar di Indonesia.Produksi Kayu Jati di</w:t>
      </w:r>
      <w:r w:rsidR="00474DB8" w:rsidRPr="00E5320D">
        <w:rPr>
          <w:rFonts w:ascii="Times New Roman" w:hAnsi="Times New Roman" w:cs="Times New Roman"/>
          <w:sz w:val="24"/>
          <w:szCs w:val="24"/>
        </w:rPr>
        <w:t xml:space="preserve"> Kabupaten Blora pada tahun 2014</w:t>
      </w:r>
      <w:r w:rsidRPr="00E5320D">
        <w:rPr>
          <w:rFonts w:ascii="Times New Roman" w:hAnsi="Times New Roman" w:cs="Times New Roman"/>
          <w:sz w:val="24"/>
          <w:szCs w:val="24"/>
        </w:rPr>
        <w:t xml:space="preserve"> mencapai </w:t>
      </w:r>
      <w:r w:rsidR="00474DB8" w:rsidRPr="00E5320D">
        <w:rPr>
          <w:rFonts w:ascii="Times New Roman" w:hAnsi="Times New Roman" w:cs="Times New Roman"/>
          <w:sz w:val="24"/>
          <w:szCs w:val="24"/>
        </w:rPr>
        <w:t>38.722,671 m</w:t>
      </w:r>
      <w:r w:rsidR="00474DB8" w:rsidRPr="00E5320D">
        <w:rPr>
          <w:rFonts w:ascii="Times New Roman" w:hAnsi="Times New Roman" w:cs="Times New Roman"/>
          <w:sz w:val="24"/>
          <w:szCs w:val="24"/>
          <w:vertAlign w:val="superscript"/>
        </w:rPr>
        <w:t>3</w:t>
      </w:r>
      <w:r w:rsidR="00474DB8" w:rsidRPr="00E5320D">
        <w:rPr>
          <w:rFonts w:ascii="Times New Roman" w:hAnsi="Times New Roman" w:cs="Times New Roman"/>
          <w:sz w:val="24"/>
          <w:szCs w:val="24"/>
        </w:rPr>
        <w:t xml:space="preserve"> (Badan Pusat Statistik, 2016</w:t>
      </w:r>
      <w:r w:rsidRPr="00E5320D">
        <w:rPr>
          <w:rFonts w:ascii="Times New Roman" w:hAnsi="Times New Roman" w:cs="Times New Roman"/>
          <w:sz w:val="24"/>
          <w:szCs w:val="24"/>
        </w:rPr>
        <w:t>).</w:t>
      </w:r>
    </w:p>
    <w:p w:rsidR="00F834D3" w:rsidRPr="00E5320D" w:rsidRDefault="00F834D3" w:rsidP="00B17663">
      <w:pPr>
        <w:spacing w:after="0" w:line="240" w:lineRule="auto"/>
        <w:ind w:firstLine="720"/>
        <w:jc w:val="both"/>
        <w:rPr>
          <w:rFonts w:ascii="Times New Roman" w:hAnsi="Times New Roman" w:cs="Times New Roman"/>
          <w:sz w:val="24"/>
          <w:szCs w:val="24"/>
        </w:rPr>
      </w:pPr>
      <w:r w:rsidRPr="00E5320D">
        <w:rPr>
          <w:rFonts w:ascii="Times New Roman" w:hAnsi="Times New Roman" w:cs="Times New Roman"/>
          <w:sz w:val="24"/>
          <w:szCs w:val="24"/>
        </w:rPr>
        <w:t>Pohon jati merupakan pohon yang termasuk memiliki struktur kayu yang kuat dan sangat baik untuk menjaga struktur tanah, sehingga sangat baik untuk mencegah erosi.Kayu jati juga merupakan salah satu jenis kayu yang bernilai tinggi dalam industri kayu di Indonesia. Kayu jati telah dimanfaatkan sebagai bahan bangunan, furnitur hingga  souvenir. Pohon jati sangat cocok untuk ditanam di wilayah Kabupaten Blora, karena iklim dan suhu udaranya yang mendukung daya tumbuh pohon tersebut.Ada dugaan bahwa karena karakter tanah Blora yang berkapur dan mengandung minyak, kayu jati Blora menjadi kayu yang berkualitas tinggi dan secara alami memiliki tampilan yang berkilau.Dengan demikian pengembangan potensi hutan jati sangat menguntungkan, baik dari segi ekonomi maupun ekologi.</w:t>
      </w:r>
    </w:p>
    <w:p w:rsidR="00F834D3" w:rsidRPr="00E5320D" w:rsidRDefault="00F834D3" w:rsidP="00B17663">
      <w:pPr>
        <w:spacing w:after="0" w:line="240" w:lineRule="auto"/>
        <w:ind w:firstLine="720"/>
        <w:jc w:val="both"/>
        <w:rPr>
          <w:rFonts w:ascii="Times New Roman" w:hAnsi="Times New Roman" w:cs="Times New Roman"/>
          <w:sz w:val="24"/>
          <w:szCs w:val="24"/>
        </w:rPr>
      </w:pPr>
      <w:r w:rsidRPr="00E5320D">
        <w:rPr>
          <w:rFonts w:ascii="Times New Roman" w:hAnsi="Times New Roman" w:cs="Times New Roman"/>
          <w:sz w:val="24"/>
          <w:szCs w:val="24"/>
        </w:rPr>
        <w:t>Kegiatan pengembangan hutan produksi kayu jati di Kabupaten Blora, selain menghasilkan manfaat ekonomi juga menghasilkan limbah eksploitasi hutan.Limbah eksploitasi hutan merupakan bagian pohon yang sebenarnya dapat dimanfaatkan, namun karena berbagai sebab terpaksa ditinggalkan di hutan. Limbah eksploitasi/pemanenan hutan dapat berupa kayu bulat yang merupakan bagian dari batang komersial, potongan pendek, akar, cabang dan ranting. Dari luas wilayah dan jumlah produksi kayu jati di kabuapaten tersebut sebagaimana diuraikan sebelumnya, maka dapat disimpulkan bahwa limbah eksploitasi berupa tunggak pohon jati yang ditinggalkan di Kabupaten Blora cukup melimpah.</w:t>
      </w:r>
    </w:p>
    <w:p w:rsidR="004B4EDE" w:rsidRPr="00E5320D" w:rsidRDefault="00F834D3" w:rsidP="00B17663">
      <w:pPr>
        <w:spacing w:after="0" w:line="240" w:lineRule="auto"/>
        <w:ind w:firstLine="720"/>
        <w:jc w:val="both"/>
        <w:rPr>
          <w:rFonts w:ascii="Times New Roman" w:hAnsi="Times New Roman" w:cs="Times New Roman"/>
          <w:sz w:val="24"/>
          <w:szCs w:val="24"/>
        </w:rPr>
      </w:pPr>
      <w:r w:rsidRPr="00E5320D">
        <w:rPr>
          <w:rFonts w:ascii="Times New Roman" w:hAnsi="Times New Roman" w:cs="Times New Roman"/>
          <w:sz w:val="24"/>
          <w:szCs w:val="24"/>
        </w:rPr>
        <w:lastRenderedPageBreak/>
        <w:t>Limbah hasil eksploitasi tersebut sebelumnya sebagian besar masih belum dimanfaatkan. Namun dalam sekitar lima tahun terakhir, limbah eksploitasi tersebut telah dimanfaatkan masyarakat sebagai bahan baku industri kerajinan  dan furnitur dari kayu jati. Keadaan tersebut terkait dengan kebijakan Perum Perhutani yang bekerja sama dengan Lembaga Masyarakat Desa Hutan (LMDH), melalui antara lain program Pengelolaan Hutan Bersama Masyarakat (PHBM). Peran LMDH adalah mengawasi pengambilan  limbah tunggak pohon jati yang akan dimanfaatkan dan mengatur bagi hasil  dengan masyarakat dalam pengelolaan hutan bersama. Kebijakan Perum Perhutani dalam kerjasama dengan LMDH dikeluarkan karena pada tahun 1998-2002 terjadi penjarahan kayu besar-besaran di hutan jati milik Perhutani oleh masyarakat Kabupaten Blora.Penjarahan kayu yang dilakukan oleh masyarakat di sekitar milik Perhutani tersebut merugikan Perhutani dalam jumlah besar. Sehingga Perhutani mengijinkan masyarakat sekitar hutan untuk memanfaatkan limbah pohonnya saja, dengan syarat-syarat tertentu dan di bawah pengawasan LMDH  setempat.</w:t>
      </w:r>
    </w:p>
    <w:p w:rsidR="00344B50" w:rsidRPr="00E5320D" w:rsidRDefault="00344B50" w:rsidP="00B17663">
      <w:pPr>
        <w:spacing w:after="0" w:line="240" w:lineRule="auto"/>
        <w:ind w:firstLine="720"/>
        <w:jc w:val="both"/>
        <w:rPr>
          <w:rFonts w:ascii="Times New Roman" w:hAnsi="Times New Roman" w:cs="Times New Roman"/>
          <w:sz w:val="24"/>
          <w:szCs w:val="24"/>
        </w:rPr>
      </w:pPr>
      <w:r w:rsidRPr="00E5320D">
        <w:rPr>
          <w:rFonts w:ascii="Times New Roman" w:hAnsi="Times New Roman" w:cs="Times New Roman"/>
          <w:sz w:val="24"/>
          <w:szCs w:val="24"/>
        </w:rPr>
        <w:t>Selain itu, potensi limbah akar yang dihasilkan di Kabupaten Blora juga mendukung dikeluarkannya kebijakan tersebut.Pada gilirannya, pemanfaatan kembali dari limbah yang dihasilkan oleh kegiatan produksi kayu jati di hutan jati, diharapkan menghasilkan manfaat ekonomi bagi masyarakat Kabupaten Blora dalam upaya meningkatkan kesejahteraan masyarakat.Manfaat ekonomi yang dihasilkan dapat berupa peningkatan pendapatan dan bertambahnya lapangan kerja.</w:t>
      </w:r>
    </w:p>
    <w:p w:rsidR="004B4EDE" w:rsidRPr="00E5320D" w:rsidRDefault="00344B50" w:rsidP="00B17663">
      <w:pPr>
        <w:spacing w:after="0" w:line="240" w:lineRule="auto"/>
        <w:ind w:firstLine="720"/>
        <w:jc w:val="both"/>
        <w:rPr>
          <w:rFonts w:ascii="Times New Roman" w:hAnsi="Times New Roman" w:cs="Times New Roman"/>
          <w:sz w:val="24"/>
          <w:szCs w:val="24"/>
        </w:rPr>
      </w:pPr>
      <w:r w:rsidRPr="00E5320D">
        <w:rPr>
          <w:rFonts w:ascii="Times New Roman" w:hAnsi="Times New Roman" w:cs="Times New Roman"/>
          <w:sz w:val="24"/>
          <w:szCs w:val="24"/>
        </w:rPr>
        <w:t xml:space="preserve">Industri kerajinan akar kayu jati mulai tumbuh dalam lima tahun terakhir, seiring dengan semakin sulitnya persediaan dan mahalnya kayu jati (tegakan). Kerajinan akar jati di Blora memiliki ciri khas bentuk yang sangat </w:t>
      </w:r>
      <w:r w:rsidRPr="00E5320D">
        <w:rPr>
          <w:rFonts w:ascii="Times New Roman" w:hAnsi="Times New Roman" w:cs="Times New Roman"/>
          <w:sz w:val="24"/>
          <w:szCs w:val="24"/>
        </w:rPr>
        <w:lastRenderedPageBreak/>
        <w:t>menarik dan memiliki nilai seni yang tinggi, sehingga produknya banyak diminta oleh konsumen yang berasal dari luar negeri. Selain dipasarkan di wilayah Indonesia seperti di Jakarta, Bandung, Surabaya, Bali, Kalimantan dan Sumatera, kerajinan jati Blora juga diminati pasar internasional seperti Amerika Serikat, Kanada, Selandia Baru, Belanda, Perancis, Jerman, Malaysia, Spanyol dan masih banyak lagi negara lainnya.</w:t>
      </w:r>
    </w:p>
    <w:p w:rsidR="004B4EDE" w:rsidRPr="00E5320D" w:rsidRDefault="00D71432" w:rsidP="00E5320D">
      <w:pPr>
        <w:spacing w:after="0" w:line="240" w:lineRule="auto"/>
        <w:jc w:val="both"/>
        <w:rPr>
          <w:rFonts w:ascii="Times New Roman" w:hAnsi="Times New Roman" w:cs="Times New Roman"/>
          <w:sz w:val="24"/>
          <w:szCs w:val="24"/>
        </w:rPr>
      </w:pPr>
      <w:r w:rsidRPr="00E5320D">
        <w:rPr>
          <w:rFonts w:ascii="Times New Roman" w:hAnsi="Times New Roman" w:cs="Times New Roman"/>
          <w:sz w:val="24"/>
          <w:szCs w:val="24"/>
        </w:rPr>
        <w:t>Berdasarkan data Badan Pusat Statistik, industri kerajinan ukiran dan furnitur dari kayu</w:t>
      </w:r>
      <w:r w:rsidR="001C1FFF" w:rsidRPr="00E5320D">
        <w:rPr>
          <w:rFonts w:ascii="Times New Roman" w:hAnsi="Times New Roman" w:cs="Times New Roman"/>
          <w:sz w:val="24"/>
          <w:szCs w:val="24"/>
        </w:rPr>
        <w:t xml:space="preserve"> (jati) di Blora pada tahun 2015</w:t>
      </w:r>
      <w:r w:rsidRPr="00E5320D">
        <w:rPr>
          <w:rFonts w:ascii="Times New Roman" w:hAnsi="Times New Roman" w:cs="Times New Roman"/>
          <w:sz w:val="24"/>
          <w:szCs w:val="24"/>
        </w:rPr>
        <w:t xml:space="preserve"> telah menyerap lebih dari </w:t>
      </w:r>
      <w:r w:rsidR="001C1FFF" w:rsidRPr="00E5320D">
        <w:rPr>
          <w:rFonts w:ascii="Times New Roman" w:hAnsi="Times New Roman" w:cs="Times New Roman"/>
          <w:sz w:val="24"/>
          <w:szCs w:val="24"/>
        </w:rPr>
        <w:t>1.700</w:t>
      </w:r>
      <w:r w:rsidRPr="00E5320D">
        <w:rPr>
          <w:rFonts w:ascii="Times New Roman" w:hAnsi="Times New Roman" w:cs="Times New Roman"/>
          <w:sz w:val="24"/>
          <w:szCs w:val="24"/>
        </w:rPr>
        <w:t xml:space="preserve"> tenaga kerja yang tersebar di </w:t>
      </w:r>
      <w:r w:rsidR="001C1FFF" w:rsidRPr="00E5320D">
        <w:rPr>
          <w:rFonts w:ascii="Times New Roman" w:hAnsi="Times New Roman" w:cs="Times New Roman"/>
          <w:sz w:val="24"/>
          <w:szCs w:val="24"/>
        </w:rPr>
        <w:t>263</w:t>
      </w:r>
      <w:r w:rsidRPr="00E5320D">
        <w:rPr>
          <w:rFonts w:ascii="Times New Roman" w:hAnsi="Times New Roman" w:cs="Times New Roman"/>
          <w:sz w:val="24"/>
          <w:szCs w:val="24"/>
        </w:rPr>
        <w:t xml:space="preserve"> perusahaan, baik yang tergabung dalam industri besar/sedang, industri kecil dan industri rumah tangga. Nilai produksi yang dihasilkan industri ini mencapai </w:t>
      </w:r>
      <w:r w:rsidR="001C1FFF" w:rsidRPr="00E5320D">
        <w:rPr>
          <w:rFonts w:ascii="Times New Roman" w:hAnsi="Times New Roman" w:cs="Times New Roman"/>
          <w:sz w:val="24"/>
          <w:szCs w:val="24"/>
        </w:rPr>
        <w:t>lebih dari Rp 186</w:t>
      </w:r>
      <w:r w:rsidRPr="00E5320D">
        <w:rPr>
          <w:rFonts w:ascii="Times New Roman" w:hAnsi="Times New Roman" w:cs="Times New Roman"/>
          <w:sz w:val="24"/>
          <w:szCs w:val="24"/>
        </w:rPr>
        <w:t xml:space="preserve"> miliar.Mengingat kontribusi yang dihasilkan industri ini cukup besar, setiap tahunnya pemerintah Kabupaten Blora mengadakan pembinaan terhadap industri kecil dan menengah kerajinan kayu jati melalui berbagai pelatihan, bantuan peralatan dan fasilitasi pasar termasuk dukungan akses ke pasar internasional.</w:t>
      </w:r>
    </w:p>
    <w:p w:rsidR="00CD1625" w:rsidRDefault="001C1FFF" w:rsidP="00B17663">
      <w:pPr>
        <w:spacing w:after="0" w:line="240" w:lineRule="auto"/>
        <w:ind w:firstLine="720"/>
        <w:jc w:val="both"/>
        <w:rPr>
          <w:rFonts w:ascii="Times New Roman" w:hAnsi="Times New Roman" w:cs="Times New Roman"/>
          <w:sz w:val="24"/>
          <w:szCs w:val="24"/>
        </w:rPr>
        <w:sectPr w:rsidR="00CD1625" w:rsidSect="00F375F5">
          <w:pgSz w:w="11907" w:h="16840" w:code="9"/>
          <w:pgMar w:top="1440" w:right="1440" w:bottom="1440" w:left="1440" w:header="720" w:footer="720" w:gutter="0"/>
          <w:cols w:num="2" w:space="720"/>
          <w:docGrid w:linePitch="360"/>
        </w:sectPr>
      </w:pPr>
      <w:r w:rsidRPr="00E5320D">
        <w:rPr>
          <w:rFonts w:ascii="Times New Roman" w:hAnsi="Times New Roman" w:cs="Times New Roman"/>
          <w:sz w:val="24"/>
          <w:szCs w:val="24"/>
        </w:rPr>
        <w:t xml:space="preserve">Industri kerajinan dan furnitur dari kayu (jati) merupakan industri yang termasuk ke dalam subsektor industri bukan migas melalui industri barang dari kayu dan hasil hutan. Dalam struktur </w:t>
      </w:r>
      <w:r w:rsidR="008257F6">
        <w:rPr>
          <w:rFonts w:ascii="Times New Roman" w:hAnsi="Times New Roman" w:cs="Times New Roman"/>
          <w:sz w:val="24"/>
          <w:szCs w:val="24"/>
        </w:rPr>
        <w:t>Pendapatan Domestik Regional Bruto (</w:t>
      </w:r>
      <w:r w:rsidRPr="00E5320D">
        <w:rPr>
          <w:rFonts w:ascii="Times New Roman" w:hAnsi="Times New Roman" w:cs="Times New Roman"/>
          <w:sz w:val="24"/>
          <w:szCs w:val="24"/>
        </w:rPr>
        <w:t>PDRB</w:t>
      </w:r>
      <w:r w:rsidR="008257F6">
        <w:rPr>
          <w:rFonts w:ascii="Times New Roman" w:hAnsi="Times New Roman" w:cs="Times New Roman"/>
          <w:sz w:val="24"/>
          <w:szCs w:val="24"/>
        </w:rPr>
        <w:t>) Kabupaten Blora pada tahun 2015</w:t>
      </w:r>
      <w:r w:rsidRPr="00E5320D">
        <w:rPr>
          <w:rFonts w:ascii="Times New Roman" w:hAnsi="Times New Roman" w:cs="Times New Roman"/>
          <w:sz w:val="24"/>
          <w:szCs w:val="24"/>
        </w:rPr>
        <w:t>, sektor industri pengolahan memiliki kontribusi sebesar 11,01%. Industri barang dari kayu dan hasil hutan lainnya memiliki kontribusi yang paling besar terhadap pembentukan PDRB subsektor industri bukan migas.Hal ini disebabkan industri yang berada di Kabupaten Blora sebagian besar merupakan industri furnitur yang berbahan dasar kayu jati, mengingat kayu jati merupakan produk hasil kehutanan yan</w:t>
      </w:r>
      <w:r w:rsidR="00387355">
        <w:rPr>
          <w:rFonts w:ascii="Times New Roman" w:hAnsi="Times New Roman" w:cs="Times New Roman"/>
          <w:sz w:val="24"/>
          <w:szCs w:val="24"/>
        </w:rPr>
        <w:t xml:space="preserve">g sangat potensial di kabupaten </w:t>
      </w:r>
      <w:r w:rsidRPr="00E5320D">
        <w:rPr>
          <w:rFonts w:ascii="Times New Roman" w:hAnsi="Times New Roman" w:cs="Times New Roman"/>
          <w:sz w:val="24"/>
          <w:szCs w:val="24"/>
        </w:rPr>
        <w:t>tersebut.</w:t>
      </w:r>
    </w:p>
    <w:p w:rsidR="00CA2BFA" w:rsidRPr="00E5320D" w:rsidRDefault="00CA2BFA" w:rsidP="00B17663">
      <w:pPr>
        <w:spacing w:after="0" w:line="240" w:lineRule="auto"/>
        <w:ind w:firstLine="720"/>
        <w:jc w:val="both"/>
        <w:rPr>
          <w:rFonts w:ascii="Times New Roman" w:hAnsi="Times New Roman" w:cs="Times New Roman"/>
          <w:sz w:val="24"/>
          <w:szCs w:val="24"/>
        </w:rPr>
      </w:pPr>
    </w:p>
    <w:p w:rsidR="00CA2BFA" w:rsidRPr="00E5320D" w:rsidRDefault="006E1680" w:rsidP="00E56C8C">
      <w:pPr>
        <w:spacing w:before="240"/>
        <w:jc w:val="center"/>
        <w:rPr>
          <w:rFonts w:ascii="Times New Roman" w:hAnsi="Times New Roman" w:cs="Times New Roman"/>
          <w:b/>
          <w:color w:val="000000" w:themeColor="text1"/>
          <w:sz w:val="24"/>
          <w:szCs w:val="24"/>
        </w:rPr>
      </w:pPr>
      <w:r w:rsidRPr="00E5320D">
        <w:rPr>
          <w:rFonts w:ascii="Times New Roman" w:hAnsi="Times New Roman" w:cs="Times New Roman"/>
          <w:b/>
          <w:color w:val="000000" w:themeColor="text1"/>
          <w:sz w:val="24"/>
          <w:szCs w:val="24"/>
        </w:rPr>
        <w:lastRenderedPageBreak/>
        <w:t>Tabel 1. Perbandingan Dua Industri Unggulan Berdasarkan Beberapa Kriteria</w:t>
      </w:r>
    </w:p>
    <w:tbl>
      <w:tblPr>
        <w:tblW w:w="9144" w:type="dxa"/>
        <w:tblLayout w:type="fixed"/>
        <w:tblCellMar>
          <w:left w:w="0" w:type="dxa"/>
          <w:right w:w="0" w:type="dxa"/>
        </w:tblCellMar>
        <w:tblLook w:val="04A0"/>
      </w:tblPr>
      <w:tblGrid>
        <w:gridCol w:w="1755"/>
        <w:gridCol w:w="3519"/>
        <w:gridCol w:w="3870"/>
      </w:tblGrid>
      <w:tr w:rsidR="002B39B4" w:rsidRPr="00E5320D" w:rsidTr="002B39B4">
        <w:trPr>
          <w:trHeight w:val="307"/>
          <w:tblHeader/>
        </w:trPr>
        <w:tc>
          <w:tcPr>
            <w:tcW w:w="1755" w:type="dxa"/>
            <w:vMerge w:val="restart"/>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15" w:type="dxa"/>
              <w:left w:w="54" w:type="dxa"/>
              <w:bottom w:w="0" w:type="dxa"/>
              <w:right w:w="54" w:type="dxa"/>
            </w:tcMar>
            <w:vAlign w:val="center"/>
          </w:tcPr>
          <w:p w:rsidR="002B39B4" w:rsidRPr="00E5320D" w:rsidRDefault="002B39B4" w:rsidP="00E5320D">
            <w:pPr>
              <w:spacing w:after="0" w:line="240" w:lineRule="auto"/>
              <w:jc w:val="center"/>
              <w:rPr>
                <w:rFonts w:ascii="Times New Roman" w:hAnsi="Times New Roman" w:cs="Times New Roman"/>
                <w:b/>
                <w:bCs/>
                <w:sz w:val="24"/>
                <w:szCs w:val="24"/>
              </w:rPr>
            </w:pPr>
            <w:r w:rsidRPr="00E5320D">
              <w:rPr>
                <w:rFonts w:ascii="Times New Roman" w:hAnsi="Times New Roman" w:cs="Times New Roman"/>
                <w:b/>
                <w:bCs/>
                <w:sz w:val="24"/>
                <w:szCs w:val="24"/>
              </w:rPr>
              <w:t>Indikator</w:t>
            </w:r>
          </w:p>
        </w:tc>
        <w:tc>
          <w:tcPr>
            <w:tcW w:w="7389"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15" w:type="dxa"/>
              <w:left w:w="54" w:type="dxa"/>
              <w:bottom w:w="0" w:type="dxa"/>
              <w:right w:w="54" w:type="dxa"/>
            </w:tcMar>
          </w:tcPr>
          <w:p w:rsidR="002B39B4" w:rsidRPr="00E5320D" w:rsidRDefault="002B39B4" w:rsidP="00E5320D">
            <w:pPr>
              <w:spacing w:after="0" w:line="240" w:lineRule="auto"/>
              <w:jc w:val="center"/>
              <w:rPr>
                <w:rFonts w:ascii="Times New Roman" w:hAnsi="Times New Roman" w:cs="Times New Roman"/>
                <w:b/>
                <w:bCs/>
                <w:sz w:val="24"/>
                <w:szCs w:val="24"/>
              </w:rPr>
            </w:pPr>
            <w:r w:rsidRPr="00E5320D">
              <w:rPr>
                <w:rFonts w:ascii="Times New Roman" w:hAnsi="Times New Roman" w:cs="Times New Roman"/>
                <w:b/>
                <w:bCs/>
                <w:sz w:val="24"/>
                <w:szCs w:val="24"/>
              </w:rPr>
              <w:t>Jenis Industri</w:t>
            </w:r>
          </w:p>
        </w:tc>
      </w:tr>
      <w:tr w:rsidR="002B39B4" w:rsidRPr="00E5320D" w:rsidTr="00607382">
        <w:trPr>
          <w:trHeight w:val="305"/>
          <w:tblHeader/>
        </w:trPr>
        <w:tc>
          <w:tcPr>
            <w:tcW w:w="1755" w:type="dxa"/>
            <w:vMerge/>
            <w:tcBorders>
              <w:left w:val="single" w:sz="8" w:space="0" w:color="000000"/>
              <w:bottom w:val="single" w:sz="8" w:space="0" w:color="000000"/>
              <w:right w:val="single" w:sz="8" w:space="0" w:color="000000"/>
            </w:tcBorders>
            <w:shd w:val="clear" w:color="auto" w:fill="FBD4B4" w:themeFill="accent6" w:themeFillTint="66"/>
            <w:tcMar>
              <w:top w:w="15" w:type="dxa"/>
              <w:left w:w="54" w:type="dxa"/>
              <w:bottom w:w="0" w:type="dxa"/>
              <w:right w:w="54" w:type="dxa"/>
            </w:tcMar>
            <w:hideMark/>
          </w:tcPr>
          <w:p w:rsidR="002B39B4" w:rsidRPr="00E5320D" w:rsidRDefault="002B39B4" w:rsidP="00E5320D">
            <w:pPr>
              <w:spacing w:after="0" w:line="240" w:lineRule="auto"/>
              <w:rPr>
                <w:rFonts w:ascii="Times New Roman" w:hAnsi="Times New Roman" w:cs="Times New Roman"/>
                <w:sz w:val="24"/>
                <w:szCs w:val="24"/>
              </w:rPr>
            </w:pPr>
          </w:p>
        </w:tc>
        <w:tc>
          <w:tcPr>
            <w:tcW w:w="3519" w:type="dxa"/>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15" w:type="dxa"/>
              <w:left w:w="54" w:type="dxa"/>
              <w:bottom w:w="0" w:type="dxa"/>
              <w:right w:w="54" w:type="dxa"/>
            </w:tcMar>
            <w:vAlign w:val="center"/>
            <w:hideMark/>
          </w:tcPr>
          <w:p w:rsidR="002B39B4" w:rsidRPr="00E5320D" w:rsidRDefault="002B39B4" w:rsidP="00E5320D">
            <w:pPr>
              <w:spacing w:after="0" w:line="240" w:lineRule="auto"/>
              <w:jc w:val="center"/>
              <w:rPr>
                <w:rFonts w:ascii="Times New Roman" w:hAnsi="Times New Roman" w:cs="Times New Roman"/>
                <w:sz w:val="24"/>
                <w:szCs w:val="24"/>
              </w:rPr>
            </w:pPr>
            <w:r w:rsidRPr="00E5320D">
              <w:rPr>
                <w:rFonts w:ascii="Times New Roman" w:hAnsi="Times New Roman" w:cs="Times New Roman"/>
                <w:b/>
                <w:bCs/>
                <w:sz w:val="24"/>
                <w:szCs w:val="24"/>
              </w:rPr>
              <w:t xml:space="preserve">Industri peternakan </w:t>
            </w:r>
            <w:r w:rsidRPr="00E5320D">
              <w:rPr>
                <w:rFonts w:ascii="Times New Roman" w:hAnsi="Times New Roman" w:cs="Times New Roman"/>
                <w:b/>
                <w:bCs/>
                <w:sz w:val="24"/>
                <w:szCs w:val="24"/>
                <w:lang w:val="id-ID"/>
              </w:rPr>
              <w:t xml:space="preserve">berbasis </w:t>
            </w:r>
            <w:r w:rsidRPr="00E5320D">
              <w:rPr>
                <w:rFonts w:ascii="Times New Roman" w:hAnsi="Times New Roman" w:cs="Times New Roman"/>
                <w:b/>
                <w:bCs/>
                <w:sz w:val="24"/>
                <w:szCs w:val="24"/>
              </w:rPr>
              <w:t>sapi potong</w:t>
            </w:r>
          </w:p>
        </w:tc>
        <w:tc>
          <w:tcPr>
            <w:tcW w:w="3870" w:type="dxa"/>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15" w:type="dxa"/>
              <w:left w:w="54" w:type="dxa"/>
              <w:bottom w:w="0" w:type="dxa"/>
              <w:right w:w="54" w:type="dxa"/>
            </w:tcMar>
            <w:vAlign w:val="center"/>
            <w:hideMark/>
          </w:tcPr>
          <w:p w:rsidR="002B39B4" w:rsidRPr="00E5320D" w:rsidRDefault="002B39B4" w:rsidP="00E5320D">
            <w:pPr>
              <w:spacing w:after="0" w:line="240" w:lineRule="auto"/>
              <w:jc w:val="center"/>
              <w:rPr>
                <w:rFonts w:ascii="Times New Roman" w:hAnsi="Times New Roman" w:cs="Times New Roman"/>
                <w:sz w:val="24"/>
                <w:szCs w:val="24"/>
              </w:rPr>
            </w:pPr>
            <w:r w:rsidRPr="00E5320D">
              <w:rPr>
                <w:rFonts w:ascii="Times New Roman" w:hAnsi="Times New Roman" w:cs="Times New Roman"/>
                <w:b/>
                <w:bCs/>
                <w:sz w:val="24"/>
                <w:szCs w:val="24"/>
              </w:rPr>
              <w:t>Industri berbasis kayu jati</w:t>
            </w:r>
          </w:p>
        </w:tc>
      </w:tr>
      <w:tr w:rsidR="002B39B4" w:rsidRPr="00E5320D" w:rsidTr="00607382">
        <w:trPr>
          <w:trHeight w:val="519"/>
        </w:trPr>
        <w:tc>
          <w:tcPr>
            <w:tcW w:w="1755"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2B39B4" w:rsidRPr="00E5320D" w:rsidRDefault="002B39B4" w:rsidP="00E5320D">
            <w:pPr>
              <w:spacing w:after="0" w:line="240" w:lineRule="auto"/>
              <w:rPr>
                <w:rFonts w:ascii="Times New Roman" w:hAnsi="Times New Roman" w:cs="Times New Roman"/>
                <w:sz w:val="24"/>
                <w:szCs w:val="24"/>
              </w:rPr>
            </w:pPr>
            <w:r w:rsidRPr="00E5320D">
              <w:rPr>
                <w:rFonts w:ascii="Times New Roman" w:hAnsi="Times New Roman" w:cs="Times New Roman"/>
                <w:sz w:val="24"/>
                <w:szCs w:val="24"/>
              </w:rPr>
              <w:t>Kriteria Manfaat</w:t>
            </w:r>
          </w:p>
        </w:tc>
        <w:tc>
          <w:tcPr>
            <w:tcW w:w="351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2B39B4" w:rsidRPr="00E5320D" w:rsidRDefault="002B39B4" w:rsidP="00E5320D">
            <w:pPr>
              <w:numPr>
                <w:ilvl w:val="0"/>
                <w:numId w:val="1"/>
              </w:numPr>
              <w:tabs>
                <w:tab w:val="clear" w:pos="720"/>
                <w:tab w:val="num" w:pos="372"/>
              </w:tabs>
              <w:spacing w:after="0" w:line="240" w:lineRule="auto"/>
              <w:ind w:left="372" w:hanging="284"/>
              <w:rPr>
                <w:rFonts w:ascii="Times New Roman" w:hAnsi="Times New Roman" w:cs="Times New Roman"/>
                <w:sz w:val="24"/>
                <w:szCs w:val="24"/>
              </w:rPr>
            </w:pPr>
            <w:r w:rsidRPr="00E5320D">
              <w:rPr>
                <w:rFonts w:ascii="Times New Roman" w:hAnsi="Times New Roman" w:cs="Times New Roman"/>
                <w:sz w:val="24"/>
                <w:szCs w:val="24"/>
                <w:lang w:val="id-ID"/>
              </w:rPr>
              <w:t>Populasi sapi potong yang besar sehingga berpotensi membuka lapangan kerja</w:t>
            </w:r>
            <w:r w:rsidRPr="00E5320D">
              <w:rPr>
                <w:rFonts w:ascii="Times New Roman" w:hAnsi="Times New Roman" w:cs="Times New Roman"/>
                <w:sz w:val="24"/>
                <w:szCs w:val="24"/>
              </w:rPr>
              <w:t>.</w:t>
            </w:r>
          </w:p>
          <w:p w:rsidR="002B39B4" w:rsidRPr="00E5320D" w:rsidRDefault="002B39B4" w:rsidP="00E5320D">
            <w:pPr>
              <w:numPr>
                <w:ilvl w:val="0"/>
                <w:numId w:val="1"/>
              </w:numPr>
              <w:tabs>
                <w:tab w:val="clear" w:pos="720"/>
                <w:tab w:val="num" w:pos="372"/>
              </w:tabs>
              <w:spacing w:after="0" w:line="240" w:lineRule="auto"/>
              <w:ind w:left="372" w:hanging="284"/>
              <w:rPr>
                <w:rFonts w:ascii="Times New Roman" w:hAnsi="Times New Roman" w:cs="Times New Roman"/>
                <w:sz w:val="24"/>
                <w:szCs w:val="24"/>
              </w:rPr>
            </w:pPr>
            <w:r w:rsidRPr="00E5320D">
              <w:rPr>
                <w:rFonts w:ascii="Times New Roman" w:hAnsi="Times New Roman" w:cs="Times New Roman"/>
                <w:sz w:val="24"/>
                <w:szCs w:val="24"/>
                <w:lang w:val="id-ID"/>
              </w:rPr>
              <w:t>Peternakan sapi saat ini ditangani masyarakat, sehingga manfaatnya terasa sampai ke lapis paling bawah</w:t>
            </w:r>
            <w:r w:rsidRPr="00E5320D">
              <w:rPr>
                <w:rFonts w:ascii="Times New Roman" w:hAnsi="Times New Roman" w:cs="Times New Roman"/>
                <w:sz w:val="24"/>
                <w:szCs w:val="24"/>
              </w:rPr>
              <w:t>.</w:t>
            </w:r>
          </w:p>
          <w:p w:rsidR="002B39B4" w:rsidRPr="00E5320D" w:rsidRDefault="002B39B4" w:rsidP="00E5320D">
            <w:pPr>
              <w:numPr>
                <w:ilvl w:val="0"/>
                <w:numId w:val="1"/>
              </w:numPr>
              <w:tabs>
                <w:tab w:val="clear" w:pos="720"/>
                <w:tab w:val="num" w:pos="372"/>
              </w:tabs>
              <w:spacing w:after="0" w:line="240" w:lineRule="auto"/>
              <w:ind w:left="372" w:hanging="284"/>
              <w:rPr>
                <w:rFonts w:ascii="Times New Roman" w:hAnsi="Times New Roman" w:cs="Times New Roman"/>
                <w:sz w:val="24"/>
                <w:szCs w:val="24"/>
              </w:rPr>
            </w:pPr>
            <w:r w:rsidRPr="00E5320D">
              <w:rPr>
                <w:rFonts w:ascii="Times New Roman" w:hAnsi="Times New Roman" w:cs="Times New Roman"/>
                <w:sz w:val="24"/>
                <w:szCs w:val="24"/>
                <w:lang w:val="id-ID"/>
              </w:rPr>
              <w:t>Kontribusi PDRB dalam bentuk penjualan sapi potong hidup</w:t>
            </w:r>
            <w:r w:rsidRPr="00E5320D">
              <w:rPr>
                <w:rFonts w:ascii="Times New Roman" w:hAnsi="Times New Roman" w:cs="Times New Roman"/>
                <w:sz w:val="24"/>
                <w:szCs w:val="24"/>
              </w:rPr>
              <w:t>.</w:t>
            </w: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2B39B4" w:rsidRPr="00E5320D" w:rsidRDefault="002B39B4" w:rsidP="00E5320D">
            <w:pPr>
              <w:numPr>
                <w:ilvl w:val="0"/>
                <w:numId w:val="1"/>
              </w:numPr>
              <w:tabs>
                <w:tab w:val="clear" w:pos="720"/>
                <w:tab w:val="num" w:pos="338"/>
              </w:tabs>
              <w:spacing w:after="0" w:line="240" w:lineRule="auto"/>
              <w:ind w:left="338" w:hanging="284"/>
              <w:rPr>
                <w:rFonts w:ascii="Times New Roman" w:hAnsi="Times New Roman" w:cs="Times New Roman"/>
                <w:sz w:val="24"/>
                <w:szCs w:val="24"/>
              </w:rPr>
            </w:pPr>
            <w:r w:rsidRPr="00E5320D">
              <w:rPr>
                <w:rFonts w:ascii="Times New Roman" w:hAnsi="Times New Roman" w:cs="Times New Roman"/>
                <w:sz w:val="24"/>
                <w:szCs w:val="24"/>
                <w:lang w:val="id-ID"/>
              </w:rPr>
              <w:t>Memberikan kesempatan kerja yang besar</w:t>
            </w:r>
            <w:r w:rsidRPr="00E5320D">
              <w:rPr>
                <w:rFonts w:ascii="Times New Roman" w:hAnsi="Times New Roman" w:cs="Times New Roman"/>
                <w:sz w:val="24"/>
                <w:szCs w:val="24"/>
              </w:rPr>
              <w:t>.</w:t>
            </w:r>
          </w:p>
          <w:p w:rsidR="002B39B4" w:rsidRPr="00E5320D" w:rsidRDefault="002B39B4" w:rsidP="00E5320D">
            <w:pPr>
              <w:numPr>
                <w:ilvl w:val="0"/>
                <w:numId w:val="1"/>
              </w:numPr>
              <w:tabs>
                <w:tab w:val="clear" w:pos="720"/>
                <w:tab w:val="num" w:pos="338"/>
              </w:tabs>
              <w:spacing w:after="0" w:line="240" w:lineRule="auto"/>
              <w:ind w:left="338" w:hanging="284"/>
              <w:rPr>
                <w:rFonts w:ascii="Times New Roman" w:hAnsi="Times New Roman" w:cs="Times New Roman"/>
                <w:sz w:val="24"/>
                <w:szCs w:val="24"/>
              </w:rPr>
            </w:pPr>
            <w:r w:rsidRPr="00E5320D">
              <w:rPr>
                <w:rFonts w:ascii="Times New Roman" w:hAnsi="Times New Roman" w:cs="Times New Roman"/>
                <w:sz w:val="24"/>
                <w:szCs w:val="24"/>
              </w:rPr>
              <w:t>Pengusahaan dilakukan oleh IKM yang sudah</w:t>
            </w:r>
            <w:r w:rsidRPr="00E5320D">
              <w:rPr>
                <w:rFonts w:ascii="Times New Roman" w:hAnsi="Times New Roman" w:cs="Times New Roman"/>
                <w:sz w:val="24"/>
                <w:szCs w:val="24"/>
                <w:lang w:val="id-ID"/>
              </w:rPr>
              <w:t xml:space="preserve"> cukup</w:t>
            </w:r>
            <w:r w:rsidRPr="00E5320D">
              <w:rPr>
                <w:rFonts w:ascii="Times New Roman" w:hAnsi="Times New Roman" w:cs="Times New Roman"/>
                <w:sz w:val="24"/>
                <w:szCs w:val="24"/>
              </w:rPr>
              <w:t xml:space="preserve"> mapan</w:t>
            </w:r>
            <w:r w:rsidRPr="00E5320D">
              <w:rPr>
                <w:rFonts w:ascii="Times New Roman" w:hAnsi="Times New Roman" w:cs="Times New Roman"/>
                <w:sz w:val="24"/>
                <w:szCs w:val="24"/>
                <w:lang w:val="id-ID"/>
              </w:rPr>
              <w:t xml:space="preserve"> dan dapat dikatakan mandiri</w:t>
            </w:r>
            <w:r w:rsidRPr="00E5320D">
              <w:rPr>
                <w:rFonts w:ascii="Times New Roman" w:hAnsi="Times New Roman" w:cs="Times New Roman"/>
                <w:sz w:val="24"/>
                <w:szCs w:val="24"/>
              </w:rPr>
              <w:t>.</w:t>
            </w:r>
          </w:p>
          <w:p w:rsidR="002B39B4" w:rsidRPr="00E5320D" w:rsidRDefault="002B39B4" w:rsidP="00E5320D">
            <w:pPr>
              <w:numPr>
                <w:ilvl w:val="0"/>
                <w:numId w:val="1"/>
              </w:numPr>
              <w:tabs>
                <w:tab w:val="clear" w:pos="720"/>
                <w:tab w:val="num" w:pos="338"/>
              </w:tabs>
              <w:spacing w:after="0" w:line="240" w:lineRule="auto"/>
              <w:ind w:left="338" w:hanging="284"/>
              <w:rPr>
                <w:rFonts w:ascii="Times New Roman" w:hAnsi="Times New Roman" w:cs="Times New Roman"/>
                <w:sz w:val="24"/>
                <w:szCs w:val="24"/>
              </w:rPr>
            </w:pPr>
            <w:r w:rsidRPr="00E5320D">
              <w:rPr>
                <w:rFonts w:ascii="Times New Roman" w:hAnsi="Times New Roman" w:cs="Times New Roman"/>
                <w:sz w:val="24"/>
                <w:szCs w:val="24"/>
                <w:lang w:val="id-ID"/>
              </w:rPr>
              <w:t>Ragam produk yang luas memungkinkan masyarakat berkreasi</w:t>
            </w:r>
            <w:r w:rsidRPr="00E5320D">
              <w:rPr>
                <w:rFonts w:ascii="Times New Roman" w:hAnsi="Times New Roman" w:cs="Times New Roman"/>
                <w:sz w:val="24"/>
                <w:szCs w:val="24"/>
              </w:rPr>
              <w:t>.</w:t>
            </w:r>
          </w:p>
          <w:p w:rsidR="002B39B4" w:rsidRPr="00E5320D" w:rsidRDefault="002B39B4" w:rsidP="00E5320D">
            <w:pPr>
              <w:numPr>
                <w:ilvl w:val="0"/>
                <w:numId w:val="1"/>
              </w:numPr>
              <w:tabs>
                <w:tab w:val="clear" w:pos="720"/>
                <w:tab w:val="num" w:pos="338"/>
              </w:tabs>
              <w:spacing w:after="0" w:line="240" w:lineRule="auto"/>
              <w:ind w:left="338" w:hanging="284"/>
              <w:rPr>
                <w:rFonts w:ascii="Times New Roman" w:hAnsi="Times New Roman" w:cs="Times New Roman"/>
                <w:sz w:val="24"/>
                <w:szCs w:val="24"/>
              </w:rPr>
            </w:pPr>
            <w:r w:rsidRPr="00E5320D">
              <w:rPr>
                <w:rFonts w:ascii="Times New Roman" w:hAnsi="Times New Roman" w:cs="Times New Roman"/>
                <w:sz w:val="24"/>
                <w:szCs w:val="24"/>
                <w:lang w:val="id-ID"/>
              </w:rPr>
              <w:t xml:space="preserve">Kontribusi PDRB secara aktual dan potensial besar. </w:t>
            </w:r>
          </w:p>
        </w:tc>
      </w:tr>
      <w:tr w:rsidR="002B39B4" w:rsidRPr="00E5320D" w:rsidTr="00607382">
        <w:trPr>
          <w:trHeight w:val="1524"/>
        </w:trPr>
        <w:tc>
          <w:tcPr>
            <w:tcW w:w="1755"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2B39B4" w:rsidRPr="00E5320D" w:rsidRDefault="002B39B4" w:rsidP="00E5320D">
            <w:pPr>
              <w:spacing w:after="0" w:line="240" w:lineRule="auto"/>
              <w:rPr>
                <w:rFonts w:ascii="Times New Roman" w:hAnsi="Times New Roman" w:cs="Times New Roman"/>
                <w:sz w:val="24"/>
                <w:szCs w:val="24"/>
              </w:rPr>
            </w:pPr>
            <w:r w:rsidRPr="00E5320D">
              <w:rPr>
                <w:rFonts w:ascii="Times New Roman" w:hAnsi="Times New Roman" w:cs="Times New Roman"/>
                <w:sz w:val="24"/>
                <w:szCs w:val="24"/>
              </w:rPr>
              <w:t>Kriteria Keunggulan</w:t>
            </w:r>
          </w:p>
        </w:tc>
        <w:tc>
          <w:tcPr>
            <w:tcW w:w="351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2B39B4" w:rsidRPr="00E5320D" w:rsidRDefault="002B39B4" w:rsidP="00E5320D">
            <w:pPr>
              <w:numPr>
                <w:ilvl w:val="0"/>
                <w:numId w:val="2"/>
              </w:numPr>
              <w:tabs>
                <w:tab w:val="clear" w:pos="720"/>
                <w:tab w:val="num" w:pos="372"/>
              </w:tabs>
              <w:spacing w:after="0" w:line="240" w:lineRule="auto"/>
              <w:ind w:left="372" w:hanging="284"/>
              <w:rPr>
                <w:rFonts w:ascii="Times New Roman" w:hAnsi="Times New Roman" w:cs="Times New Roman"/>
                <w:sz w:val="24"/>
                <w:szCs w:val="24"/>
              </w:rPr>
            </w:pPr>
            <w:r w:rsidRPr="00E5320D">
              <w:rPr>
                <w:rFonts w:ascii="Times New Roman" w:hAnsi="Times New Roman" w:cs="Times New Roman"/>
                <w:sz w:val="24"/>
                <w:szCs w:val="24"/>
              </w:rPr>
              <w:t>Prestise daerah dan keunggulan/kekhasan lokal kurang.</w:t>
            </w:r>
          </w:p>
          <w:p w:rsidR="002B39B4" w:rsidRPr="00E5320D" w:rsidRDefault="002B39B4" w:rsidP="00E5320D">
            <w:pPr>
              <w:numPr>
                <w:ilvl w:val="0"/>
                <w:numId w:val="2"/>
              </w:numPr>
              <w:tabs>
                <w:tab w:val="clear" w:pos="720"/>
                <w:tab w:val="num" w:pos="372"/>
              </w:tabs>
              <w:spacing w:after="0" w:line="240" w:lineRule="auto"/>
              <w:ind w:left="372" w:hanging="284"/>
              <w:rPr>
                <w:rFonts w:ascii="Times New Roman" w:hAnsi="Times New Roman" w:cs="Times New Roman"/>
                <w:sz w:val="24"/>
                <w:szCs w:val="24"/>
              </w:rPr>
            </w:pPr>
            <w:r w:rsidRPr="00E5320D">
              <w:rPr>
                <w:rFonts w:ascii="Times New Roman" w:hAnsi="Times New Roman" w:cs="Times New Roman"/>
                <w:sz w:val="24"/>
                <w:szCs w:val="24"/>
                <w:lang w:val="id-ID"/>
              </w:rPr>
              <w:t>Lebih ke arah peternakan,dan bukan ke industri</w:t>
            </w:r>
            <w:r w:rsidRPr="00E5320D">
              <w:rPr>
                <w:rFonts w:ascii="Times New Roman" w:hAnsi="Times New Roman" w:cs="Times New Roman"/>
                <w:sz w:val="24"/>
                <w:szCs w:val="24"/>
              </w:rPr>
              <w:t>.</w:t>
            </w: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2B39B4" w:rsidRPr="00E5320D" w:rsidRDefault="002B39B4" w:rsidP="00E5320D">
            <w:pPr>
              <w:numPr>
                <w:ilvl w:val="0"/>
                <w:numId w:val="2"/>
              </w:numPr>
              <w:tabs>
                <w:tab w:val="clear" w:pos="720"/>
                <w:tab w:val="num" w:pos="338"/>
              </w:tabs>
              <w:spacing w:after="0" w:line="240" w:lineRule="auto"/>
              <w:ind w:left="338" w:hanging="284"/>
              <w:rPr>
                <w:rFonts w:ascii="Times New Roman" w:hAnsi="Times New Roman" w:cs="Times New Roman"/>
                <w:sz w:val="24"/>
                <w:szCs w:val="24"/>
              </w:rPr>
            </w:pPr>
            <w:r w:rsidRPr="00E5320D">
              <w:rPr>
                <w:rFonts w:ascii="Times New Roman" w:hAnsi="Times New Roman" w:cs="Times New Roman"/>
                <w:sz w:val="24"/>
                <w:szCs w:val="24"/>
              </w:rPr>
              <w:t xml:space="preserve">Prestise daerah dan keunggulan/kekhasan lokal tinggi. dengan ciri khas kemampuan </w:t>
            </w:r>
            <w:r w:rsidRPr="00E5320D">
              <w:rPr>
                <w:rFonts w:ascii="Times New Roman" w:hAnsi="Times New Roman" w:cs="Times New Roman"/>
                <w:sz w:val="24"/>
                <w:szCs w:val="24"/>
                <w:lang w:val="id-ID"/>
              </w:rPr>
              <w:t>pahat dan desain</w:t>
            </w:r>
            <w:r w:rsidRPr="00E5320D">
              <w:rPr>
                <w:rFonts w:ascii="Times New Roman" w:hAnsi="Times New Roman" w:cs="Times New Roman"/>
                <w:sz w:val="24"/>
                <w:szCs w:val="24"/>
              </w:rPr>
              <w:t xml:space="preserve"> yang tidak dimilki oleh daerah lain, sulit ditiru, </w:t>
            </w:r>
            <w:r w:rsidRPr="00E5320D">
              <w:rPr>
                <w:rFonts w:ascii="Times New Roman" w:hAnsi="Times New Roman" w:cs="Times New Roman"/>
                <w:sz w:val="24"/>
                <w:szCs w:val="24"/>
                <w:lang w:val="id-ID"/>
              </w:rPr>
              <w:t>dan langka</w:t>
            </w:r>
            <w:r w:rsidRPr="00E5320D">
              <w:rPr>
                <w:rFonts w:ascii="Times New Roman" w:hAnsi="Times New Roman" w:cs="Times New Roman"/>
                <w:sz w:val="24"/>
                <w:szCs w:val="24"/>
              </w:rPr>
              <w:t xml:space="preserve">. </w:t>
            </w:r>
          </w:p>
        </w:tc>
      </w:tr>
      <w:tr w:rsidR="002B39B4" w:rsidRPr="00E5320D" w:rsidTr="00607382">
        <w:trPr>
          <w:trHeight w:val="762"/>
        </w:trPr>
        <w:tc>
          <w:tcPr>
            <w:tcW w:w="1755"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2B39B4" w:rsidRPr="00E5320D" w:rsidRDefault="002B39B4" w:rsidP="00E5320D">
            <w:pPr>
              <w:spacing w:after="0" w:line="240" w:lineRule="auto"/>
              <w:rPr>
                <w:rFonts w:ascii="Times New Roman" w:hAnsi="Times New Roman" w:cs="Times New Roman"/>
                <w:sz w:val="24"/>
                <w:szCs w:val="24"/>
              </w:rPr>
            </w:pPr>
            <w:r w:rsidRPr="00E5320D">
              <w:rPr>
                <w:rFonts w:ascii="Times New Roman" w:hAnsi="Times New Roman" w:cs="Times New Roman"/>
                <w:sz w:val="24"/>
                <w:szCs w:val="24"/>
              </w:rPr>
              <w:t xml:space="preserve">Kriteria Penerimaan </w:t>
            </w:r>
            <w:r w:rsidRPr="00E5320D">
              <w:rPr>
                <w:rFonts w:ascii="Times New Roman" w:hAnsi="Times New Roman" w:cs="Times New Roman"/>
                <w:i/>
                <w:sz w:val="24"/>
                <w:szCs w:val="24"/>
              </w:rPr>
              <w:t>Stakeholder</w:t>
            </w:r>
          </w:p>
        </w:tc>
        <w:tc>
          <w:tcPr>
            <w:tcW w:w="351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2B39B4" w:rsidRPr="00E5320D" w:rsidRDefault="002B39B4" w:rsidP="00E5320D">
            <w:pPr>
              <w:pStyle w:val="ListParagraph"/>
              <w:numPr>
                <w:ilvl w:val="0"/>
                <w:numId w:val="4"/>
              </w:numPr>
              <w:ind w:left="418" w:hanging="288"/>
              <w:rPr>
                <w:rFonts w:ascii="Times New Roman" w:hAnsi="Times New Roman" w:cs="Times New Roman"/>
              </w:rPr>
            </w:pPr>
            <w:r w:rsidRPr="00E5320D">
              <w:rPr>
                <w:rFonts w:ascii="Times New Roman" w:hAnsi="Times New Roman" w:cs="Times New Roman"/>
                <w:i/>
                <w:lang w:val="id-ID"/>
              </w:rPr>
              <w:t>Stakeholder</w:t>
            </w:r>
            <w:r w:rsidRPr="00E5320D">
              <w:rPr>
                <w:rFonts w:ascii="Times New Roman" w:hAnsi="Times New Roman" w:cs="Times New Roman"/>
                <w:lang w:val="id-ID"/>
              </w:rPr>
              <w:t xml:space="preserve"> umumnya memandang industri ini masih terlalu dini untuk dikembangkan di Blora</w:t>
            </w:r>
            <w:r w:rsidRPr="00E5320D">
              <w:rPr>
                <w:rFonts w:ascii="Times New Roman" w:hAnsi="Times New Roman" w:cs="Times New Roman"/>
                <w:lang w:val="en-US"/>
              </w:rPr>
              <w:t>.</w:t>
            </w: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2B39B4" w:rsidRPr="00E5320D" w:rsidRDefault="002B39B4" w:rsidP="00E5320D">
            <w:pPr>
              <w:numPr>
                <w:ilvl w:val="0"/>
                <w:numId w:val="3"/>
              </w:numPr>
              <w:tabs>
                <w:tab w:val="clear" w:pos="720"/>
                <w:tab w:val="num" w:pos="338"/>
              </w:tabs>
              <w:spacing w:after="0" w:line="240" w:lineRule="auto"/>
              <w:ind w:left="338" w:hanging="284"/>
              <w:rPr>
                <w:rFonts w:ascii="Times New Roman" w:hAnsi="Times New Roman" w:cs="Times New Roman"/>
                <w:sz w:val="24"/>
                <w:szCs w:val="24"/>
              </w:rPr>
            </w:pPr>
            <w:r w:rsidRPr="00E5320D">
              <w:rPr>
                <w:rFonts w:ascii="Times New Roman" w:hAnsi="Times New Roman" w:cs="Times New Roman"/>
                <w:sz w:val="24"/>
                <w:szCs w:val="24"/>
              </w:rPr>
              <w:t xml:space="preserve">Penerimaan </w:t>
            </w:r>
            <w:r w:rsidRPr="00E5320D">
              <w:rPr>
                <w:rFonts w:ascii="Times New Roman" w:hAnsi="Times New Roman" w:cs="Times New Roman"/>
                <w:i/>
                <w:sz w:val="24"/>
                <w:szCs w:val="24"/>
              </w:rPr>
              <w:t>stakeholder</w:t>
            </w:r>
            <w:r w:rsidRPr="00E5320D">
              <w:rPr>
                <w:rFonts w:ascii="Times New Roman" w:hAnsi="Times New Roman" w:cs="Times New Roman"/>
                <w:sz w:val="24"/>
                <w:szCs w:val="24"/>
                <w:lang w:val="id-ID"/>
              </w:rPr>
              <w:t>sangat baik</w:t>
            </w:r>
            <w:r w:rsidRPr="00E5320D">
              <w:rPr>
                <w:rFonts w:ascii="Times New Roman" w:hAnsi="Times New Roman" w:cs="Times New Roman"/>
                <w:sz w:val="24"/>
                <w:szCs w:val="24"/>
              </w:rPr>
              <w:t>,</w:t>
            </w:r>
            <w:r w:rsidRPr="00E5320D">
              <w:rPr>
                <w:rFonts w:ascii="Times New Roman" w:hAnsi="Times New Roman" w:cs="Times New Roman"/>
                <w:sz w:val="24"/>
                <w:szCs w:val="24"/>
                <w:lang w:val="id-ID"/>
              </w:rPr>
              <w:t xml:space="preserve"> karena merasa industri ini memang merupakan kebanggaan Blora</w:t>
            </w:r>
            <w:r w:rsidRPr="00E5320D">
              <w:rPr>
                <w:rFonts w:ascii="Times New Roman" w:hAnsi="Times New Roman" w:cs="Times New Roman"/>
                <w:sz w:val="24"/>
                <w:szCs w:val="24"/>
              </w:rPr>
              <w:t xml:space="preserve"> (</w:t>
            </w:r>
            <w:r w:rsidRPr="00E5320D">
              <w:rPr>
                <w:rFonts w:ascii="Times New Roman" w:hAnsi="Times New Roman" w:cs="Times New Roman"/>
                <w:sz w:val="24"/>
                <w:szCs w:val="24"/>
                <w:lang w:val="id-ID"/>
              </w:rPr>
              <w:t>khususnyamengingat Blora sebagai penghasil kayu jati, tetapiJepara lebih dulu dikenal di bidang ukir kayu</w:t>
            </w:r>
            <w:r w:rsidRPr="00E5320D">
              <w:rPr>
                <w:rFonts w:ascii="Times New Roman" w:hAnsi="Times New Roman" w:cs="Times New Roman"/>
                <w:sz w:val="24"/>
                <w:szCs w:val="24"/>
              </w:rPr>
              <w:t>).</w:t>
            </w:r>
          </w:p>
        </w:tc>
      </w:tr>
      <w:tr w:rsidR="002B39B4" w:rsidRPr="00E5320D" w:rsidTr="00607382">
        <w:trPr>
          <w:trHeight w:val="305"/>
        </w:trPr>
        <w:tc>
          <w:tcPr>
            <w:tcW w:w="1755"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2B39B4" w:rsidRPr="00E5320D" w:rsidRDefault="002B39B4" w:rsidP="00E5320D">
            <w:pPr>
              <w:spacing w:after="0" w:line="240" w:lineRule="auto"/>
              <w:rPr>
                <w:rFonts w:ascii="Times New Roman" w:hAnsi="Times New Roman" w:cs="Times New Roman"/>
                <w:sz w:val="24"/>
                <w:szCs w:val="24"/>
              </w:rPr>
            </w:pPr>
            <w:r w:rsidRPr="00E5320D">
              <w:rPr>
                <w:rFonts w:ascii="Times New Roman" w:hAnsi="Times New Roman" w:cs="Times New Roman"/>
                <w:sz w:val="24"/>
                <w:szCs w:val="24"/>
              </w:rPr>
              <w:t>Kondisi Saat Ini</w:t>
            </w:r>
          </w:p>
        </w:tc>
        <w:tc>
          <w:tcPr>
            <w:tcW w:w="351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2B39B4" w:rsidRPr="00E5320D" w:rsidRDefault="002B39B4" w:rsidP="00E5320D">
            <w:pPr>
              <w:pStyle w:val="ListParagraph"/>
              <w:numPr>
                <w:ilvl w:val="0"/>
                <w:numId w:val="4"/>
              </w:numPr>
              <w:ind w:left="405" w:hanging="270"/>
              <w:rPr>
                <w:rFonts w:ascii="Times New Roman" w:hAnsi="Times New Roman" w:cs="Times New Roman"/>
              </w:rPr>
            </w:pPr>
            <w:r w:rsidRPr="00E5320D">
              <w:rPr>
                <w:rFonts w:ascii="Times New Roman" w:hAnsi="Times New Roman" w:cs="Times New Roman"/>
              </w:rPr>
              <w:t>Industri</w:t>
            </w:r>
            <w:r w:rsidRPr="00E5320D">
              <w:rPr>
                <w:rFonts w:ascii="Times New Roman" w:hAnsi="Times New Roman" w:cs="Times New Roman"/>
                <w:lang w:val="id-ID"/>
              </w:rPr>
              <w:t xml:space="preserve"> belum ada. Yang ada hanya peternakan sapi potong yang tidak terpusat</w:t>
            </w:r>
            <w:r w:rsidRPr="00E5320D">
              <w:rPr>
                <w:rFonts w:ascii="Times New Roman" w:hAnsi="Times New Roman" w:cs="Times New Roman"/>
                <w:lang w:val="en-US"/>
              </w:rPr>
              <w:t>.</w:t>
            </w: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2B39B4" w:rsidRPr="00E5320D" w:rsidRDefault="002B39B4" w:rsidP="00E5320D">
            <w:pPr>
              <w:pStyle w:val="ListParagraph"/>
              <w:numPr>
                <w:ilvl w:val="0"/>
                <w:numId w:val="5"/>
              </w:numPr>
              <w:ind w:left="396" w:hanging="270"/>
              <w:rPr>
                <w:rFonts w:ascii="Times New Roman" w:hAnsi="Times New Roman" w:cs="Times New Roman"/>
              </w:rPr>
            </w:pPr>
            <w:r w:rsidRPr="00E5320D">
              <w:rPr>
                <w:rFonts w:ascii="Times New Roman" w:hAnsi="Times New Roman" w:cs="Times New Roman"/>
              </w:rPr>
              <w:t xml:space="preserve">Industrinya sudah </w:t>
            </w:r>
            <w:r w:rsidRPr="00E5320D">
              <w:rPr>
                <w:rFonts w:ascii="Times New Roman" w:hAnsi="Times New Roman" w:cs="Times New Roman"/>
                <w:lang w:val="id-ID"/>
              </w:rPr>
              <w:t>cukup mapan dalam skala IKM, sebagian malah dimiliki pihak asing</w:t>
            </w:r>
            <w:r w:rsidRPr="00E5320D">
              <w:rPr>
                <w:rFonts w:ascii="Times New Roman" w:hAnsi="Times New Roman" w:cs="Times New Roman"/>
                <w:lang w:val="en-US"/>
              </w:rPr>
              <w:t>.</w:t>
            </w:r>
          </w:p>
        </w:tc>
      </w:tr>
      <w:tr w:rsidR="002B39B4" w:rsidRPr="00E5320D" w:rsidTr="00607382">
        <w:trPr>
          <w:trHeight w:val="610"/>
        </w:trPr>
        <w:tc>
          <w:tcPr>
            <w:tcW w:w="1755"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2B39B4" w:rsidRPr="00E5320D" w:rsidRDefault="002B39B4" w:rsidP="00E5320D">
            <w:pPr>
              <w:spacing w:after="0" w:line="240" w:lineRule="auto"/>
              <w:rPr>
                <w:rFonts w:ascii="Times New Roman" w:hAnsi="Times New Roman" w:cs="Times New Roman"/>
                <w:sz w:val="24"/>
                <w:szCs w:val="24"/>
              </w:rPr>
            </w:pPr>
            <w:r w:rsidRPr="00E5320D">
              <w:rPr>
                <w:rFonts w:ascii="Times New Roman" w:hAnsi="Times New Roman" w:cs="Times New Roman"/>
                <w:sz w:val="24"/>
                <w:szCs w:val="24"/>
              </w:rPr>
              <w:t>Dukungan yang diperlukan</w:t>
            </w:r>
          </w:p>
        </w:tc>
        <w:tc>
          <w:tcPr>
            <w:tcW w:w="351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2B39B4" w:rsidRPr="00E5320D" w:rsidRDefault="002B39B4" w:rsidP="00E5320D">
            <w:pPr>
              <w:pStyle w:val="ListParagraph"/>
              <w:numPr>
                <w:ilvl w:val="0"/>
                <w:numId w:val="3"/>
              </w:numPr>
              <w:tabs>
                <w:tab w:val="clear" w:pos="720"/>
              </w:tabs>
              <w:ind w:left="405" w:hanging="270"/>
              <w:rPr>
                <w:rFonts w:ascii="Times New Roman" w:hAnsi="Times New Roman" w:cs="Times New Roman"/>
              </w:rPr>
            </w:pPr>
            <w:r w:rsidRPr="00E5320D">
              <w:rPr>
                <w:rFonts w:ascii="Times New Roman" w:hAnsi="Times New Roman" w:cs="Times New Roman"/>
              </w:rPr>
              <w:t>Kebijakan yang proinvestasi</w:t>
            </w:r>
            <w:r w:rsidRPr="00E5320D">
              <w:rPr>
                <w:rFonts w:ascii="Times New Roman" w:hAnsi="Times New Roman" w:cs="Times New Roman"/>
                <w:lang w:val="en-US"/>
              </w:rPr>
              <w:t xml:space="preserve">terhadap </w:t>
            </w:r>
            <w:r w:rsidRPr="00E5320D">
              <w:rPr>
                <w:rFonts w:ascii="Times New Roman" w:hAnsi="Times New Roman" w:cs="Times New Roman"/>
                <w:lang w:val="id-ID"/>
              </w:rPr>
              <w:t>industri</w:t>
            </w:r>
            <w:r w:rsidRPr="00E5320D">
              <w:rPr>
                <w:rFonts w:ascii="Times New Roman" w:hAnsi="Times New Roman" w:cs="Times New Roman"/>
              </w:rPr>
              <w:t>, penciptaan iklim usaha dan iklim kerja yang sehat.</w:t>
            </w:r>
          </w:p>
          <w:p w:rsidR="002B39B4" w:rsidRPr="00E5320D" w:rsidRDefault="002B39B4" w:rsidP="00E5320D">
            <w:pPr>
              <w:pStyle w:val="ListParagraph"/>
              <w:numPr>
                <w:ilvl w:val="0"/>
                <w:numId w:val="3"/>
              </w:numPr>
              <w:tabs>
                <w:tab w:val="clear" w:pos="720"/>
              </w:tabs>
              <w:ind w:left="405" w:hanging="270"/>
              <w:rPr>
                <w:rFonts w:ascii="Times New Roman" w:hAnsi="Times New Roman" w:cs="Times New Roman"/>
              </w:rPr>
            </w:pPr>
            <w:r w:rsidRPr="00E5320D">
              <w:rPr>
                <w:rFonts w:ascii="Times New Roman" w:hAnsi="Times New Roman" w:cs="Times New Roman"/>
                <w:lang w:val="id-ID"/>
              </w:rPr>
              <w:t>Penyiapan infrastruktur besar-besaran</w:t>
            </w:r>
            <w:r w:rsidRPr="00E5320D">
              <w:rPr>
                <w:rFonts w:ascii="Times New Roman" w:hAnsi="Times New Roman" w:cs="Times New Roman"/>
                <w:lang w:val="en-US"/>
              </w:rPr>
              <w:t>,</w:t>
            </w:r>
            <w:r w:rsidRPr="00E5320D">
              <w:rPr>
                <w:rFonts w:ascii="Times New Roman" w:hAnsi="Times New Roman" w:cs="Times New Roman"/>
                <w:lang w:val="id-ID"/>
              </w:rPr>
              <w:t xml:space="preserve"> karena saat ini industri ini belum ada</w:t>
            </w:r>
            <w:r w:rsidRPr="00E5320D">
              <w:rPr>
                <w:rFonts w:ascii="Times New Roman" w:hAnsi="Times New Roman" w:cs="Times New Roman"/>
                <w:lang w:val="en-US"/>
              </w:rPr>
              <w:t>.</w:t>
            </w: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2B39B4" w:rsidRPr="00E5320D" w:rsidRDefault="002B39B4" w:rsidP="00E5320D">
            <w:pPr>
              <w:pStyle w:val="ListParagraph"/>
              <w:numPr>
                <w:ilvl w:val="0"/>
                <w:numId w:val="3"/>
              </w:numPr>
              <w:tabs>
                <w:tab w:val="clear" w:pos="720"/>
              </w:tabs>
              <w:ind w:left="396" w:hanging="270"/>
              <w:rPr>
                <w:rFonts w:ascii="Times New Roman" w:hAnsi="Times New Roman" w:cs="Times New Roman"/>
                <w:lang w:val="id-ID"/>
              </w:rPr>
            </w:pPr>
            <w:r w:rsidRPr="00E5320D">
              <w:rPr>
                <w:rFonts w:ascii="Times New Roman" w:hAnsi="Times New Roman" w:cs="Times New Roman"/>
                <w:lang w:val="id-ID"/>
              </w:rPr>
              <w:t>Dukungan dalam aspek legalitas</w:t>
            </w:r>
            <w:r w:rsidRPr="00E5320D">
              <w:rPr>
                <w:rFonts w:ascii="Times New Roman" w:hAnsi="Times New Roman" w:cs="Times New Roman"/>
                <w:lang w:val="en-US"/>
              </w:rPr>
              <w:t>.</w:t>
            </w:r>
          </w:p>
          <w:p w:rsidR="002B39B4" w:rsidRPr="00E5320D" w:rsidRDefault="002B39B4" w:rsidP="00E5320D">
            <w:pPr>
              <w:pStyle w:val="ListParagraph"/>
              <w:numPr>
                <w:ilvl w:val="0"/>
                <w:numId w:val="3"/>
              </w:numPr>
              <w:tabs>
                <w:tab w:val="clear" w:pos="720"/>
              </w:tabs>
              <w:ind w:left="396" w:hanging="270"/>
              <w:rPr>
                <w:rFonts w:ascii="Times New Roman" w:hAnsi="Times New Roman" w:cs="Times New Roman"/>
                <w:lang w:val="id-ID"/>
              </w:rPr>
            </w:pPr>
            <w:r w:rsidRPr="00E5320D">
              <w:rPr>
                <w:rFonts w:ascii="Times New Roman" w:hAnsi="Times New Roman" w:cs="Times New Roman"/>
                <w:lang w:val="id-ID"/>
              </w:rPr>
              <w:t>Dukungan pasok bahan baku</w:t>
            </w:r>
            <w:r w:rsidRPr="00E5320D">
              <w:rPr>
                <w:rFonts w:ascii="Times New Roman" w:hAnsi="Times New Roman" w:cs="Times New Roman"/>
                <w:lang w:val="en-US"/>
              </w:rPr>
              <w:t>.</w:t>
            </w:r>
          </w:p>
          <w:p w:rsidR="002B39B4" w:rsidRPr="00E5320D" w:rsidRDefault="002B39B4" w:rsidP="00E5320D">
            <w:pPr>
              <w:pStyle w:val="ListParagraph"/>
              <w:numPr>
                <w:ilvl w:val="0"/>
                <w:numId w:val="3"/>
              </w:numPr>
              <w:tabs>
                <w:tab w:val="clear" w:pos="720"/>
              </w:tabs>
              <w:ind w:left="396" w:hanging="270"/>
              <w:rPr>
                <w:rFonts w:ascii="Times New Roman" w:hAnsi="Times New Roman" w:cs="Times New Roman"/>
                <w:lang w:val="id-ID"/>
              </w:rPr>
            </w:pPr>
            <w:r w:rsidRPr="00E5320D">
              <w:rPr>
                <w:rFonts w:ascii="Times New Roman" w:hAnsi="Times New Roman" w:cs="Times New Roman"/>
                <w:lang w:val="id-ID"/>
              </w:rPr>
              <w:t>Peningkatan kemampuan desain dan teknologi pengolahan kayu</w:t>
            </w:r>
            <w:r w:rsidRPr="00E5320D">
              <w:rPr>
                <w:rFonts w:ascii="Times New Roman" w:hAnsi="Times New Roman" w:cs="Times New Roman"/>
                <w:lang w:val="en-US"/>
              </w:rPr>
              <w:t>.</w:t>
            </w:r>
          </w:p>
          <w:p w:rsidR="002B39B4" w:rsidRPr="00E5320D" w:rsidRDefault="002B39B4" w:rsidP="00E5320D">
            <w:pPr>
              <w:pStyle w:val="ListParagraph"/>
              <w:numPr>
                <w:ilvl w:val="0"/>
                <w:numId w:val="3"/>
              </w:numPr>
              <w:tabs>
                <w:tab w:val="clear" w:pos="720"/>
              </w:tabs>
              <w:ind w:left="396" w:hanging="270"/>
              <w:rPr>
                <w:rFonts w:ascii="Times New Roman" w:hAnsi="Times New Roman" w:cs="Times New Roman"/>
                <w:lang w:val="id-ID"/>
              </w:rPr>
            </w:pPr>
            <w:r w:rsidRPr="00E5320D">
              <w:rPr>
                <w:rFonts w:ascii="Times New Roman" w:hAnsi="Times New Roman" w:cs="Times New Roman"/>
                <w:lang w:val="id-ID"/>
              </w:rPr>
              <w:t>Pengembangan jejaring pemasaran</w:t>
            </w:r>
            <w:r w:rsidRPr="00E5320D">
              <w:rPr>
                <w:rFonts w:ascii="Times New Roman" w:hAnsi="Times New Roman" w:cs="Times New Roman"/>
                <w:lang w:val="en-US"/>
              </w:rPr>
              <w:t>.</w:t>
            </w:r>
          </w:p>
        </w:tc>
      </w:tr>
    </w:tbl>
    <w:p w:rsidR="00CA2BFA" w:rsidRPr="00E5320D" w:rsidRDefault="002B39B4" w:rsidP="002369DA">
      <w:pPr>
        <w:jc w:val="both"/>
        <w:rPr>
          <w:rFonts w:ascii="Times New Roman" w:hAnsi="Times New Roman" w:cs="Times New Roman"/>
          <w:i/>
          <w:sz w:val="24"/>
          <w:szCs w:val="24"/>
        </w:rPr>
      </w:pPr>
      <w:r w:rsidRPr="00E5320D">
        <w:rPr>
          <w:rFonts w:ascii="Times New Roman" w:hAnsi="Times New Roman" w:cs="Times New Roman"/>
          <w:i/>
          <w:sz w:val="24"/>
          <w:szCs w:val="24"/>
        </w:rPr>
        <w:t>Sumber : Hasil pengumpulan data oleh Penulis</w:t>
      </w:r>
    </w:p>
    <w:p w:rsidR="00CA2BFA" w:rsidRPr="00E5320D" w:rsidRDefault="00CA2BFA" w:rsidP="002369DA">
      <w:pPr>
        <w:jc w:val="both"/>
        <w:rPr>
          <w:rFonts w:ascii="Times New Roman" w:hAnsi="Times New Roman" w:cs="Times New Roman"/>
          <w:color w:val="FF0000"/>
          <w:sz w:val="24"/>
          <w:szCs w:val="24"/>
        </w:rPr>
      </w:pPr>
    </w:p>
    <w:p w:rsidR="00387355" w:rsidRDefault="00387355" w:rsidP="00E5320D">
      <w:pPr>
        <w:spacing w:after="0" w:line="240" w:lineRule="auto"/>
        <w:jc w:val="both"/>
        <w:rPr>
          <w:rFonts w:ascii="Times New Roman" w:hAnsi="Times New Roman" w:cs="Times New Roman"/>
          <w:b/>
          <w:sz w:val="24"/>
          <w:szCs w:val="24"/>
        </w:rPr>
        <w:sectPr w:rsidR="00387355" w:rsidSect="00F375F5">
          <w:type w:val="continuous"/>
          <w:pgSz w:w="11907" w:h="16840" w:code="9"/>
          <w:pgMar w:top="1440" w:right="1440" w:bottom="1440" w:left="1440" w:header="720" w:footer="720" w:gutter="0"/>
          <w:cols w:space="720"/>
          <w:docGrid w:linePitch="360"/>
        </w:sectPr>
      </w:pPr>
    </w:p>
    <w:p w:rsidR="00CA2BFA" w:rsidRPr="00E5320D" w:rsidRDefault="00CA2BFA" w:rsidP="00E5320D">
      <w:pPr>
        <w:spacing w:after="0" w:line="240" w:lineRule="auto"/>
        <w:jc w:val="both"/>
        <w:rPr>
          <w:rFonts w:ascii="Times New Roman" w:hAnsi="Times New Roman" w:cs="Times New Roman"/>
          <w:b/>
          <w:sz w:val="24"/>
          <w:szCs w:val="24"/>
        </w:rPr>
      </w:pPr>
      <w:r w:rsidRPr="00E5320D">
        <w:rPr>
          <w:rFonts w:ascii="Times New Roman" w:hAnsi="Times New Roman" w:cs="Times New Roman"/>
          <w:b/>
          <w:sz w:val="24"/>
          <w:szCs w:val="24"/>
        </w:rPr>
        <w:lastRenderedPageBreak/>
        <w:t xml:space="preserve">Industri Prioritas </w:t>
      </w:r>
    </w:p>
    <w:p w:rsidR="00CA2BFA" w:rsidRPr="00E5320D" w:rsidRDefault="00CA2BFA" w:rsidP="00B17663">
      <w:pPr>
        <w:spacing w:after="0" w:line="240" w:lineRule="auto"/>
        <w:ind w:firstLine="720"/>
        <w:jc w:val="both"/>
        <w:rPr>
          <w:rFonts w:ascii="Times New Roman" w:hAnsi="Times New Roman" w:cs="Times New Roman"/>
          <w:sz w:val="24"/>
          <w:szCs w:val="24"/>
        </w:rPr>
      </w:pPr>
      <w:r w:rsidRPr="00E5320D">
        <w:rPr>
          <w:rFonts w:ascii="Times New Roman" w:hAnsi="Times New Roman" w:cs="Times New Roman"/>
          <w:sz w:val="24"/>
          <w:szCs w:val="24"/>
        </w:rPr>
        <w:t>Sesuai dengan kesepakatan pendahuluan di tingkat diskusi dengan pejabat</w:t>
      </w:r>
      <w:r w:rsidR="00B94257" w:rsidRPr="00E5320D">
        <w:rPr>
          <w:rFonts w:ascii="Times New Roman" w:hAnsi="Times New Roman" w:cs="Times New Roman"/>
          <w:sz w:val="24"/>
          <w:szCs w:val="24"/>
        </w:rPr>
        <w:t>-pejabat Dinperindagkop dan UMK</w:t>
      </w:r>
      <w:r w:rsidRPr="00E5320D">
        <w:rPr>
          <w:rFonts w:ascii="Times New Roman" w:hAnsi="Times New Roman" w:cs="Times New Roman"/>
          <w:sz w:val="24"/>
          <w:szCs w:val="24"/>
        </w:rPr>
        <w:t xml:space="preserve">M Kabupaten Blora, ditetapkan bahwa industri yang akan diangkat untuk dibahas adalah industri berbasis sapi potong dan industri kerajinan ukiran dan </w:t>
      </w:r>
      <w:r w:rsidRPr="00E5320D">
        <w:rPr>
          <w:rFonts w:ascii="Times New Roman" w:hAnsi="Times New Roman" w:cs="Times New Roman"/>
          <w:sz w:val="24"/>
          <w:szCs w:val="24"/>
        </w:rPr>
        <w:lastRenderedPageBreak/>
        <w:t xml:space="preserve">furnitur dari kayu (jati). Nyaris secara aklamasi para peserta FGD bersepakat, industri yang akan dijadikan sebagai basis kompetensi inti industri Kabupaten Blora adalah industri kerajinan ukiran dan furnitur dari kayu (jati). Industri berbasis sapi potong tidak dipilih, karena ternyata para peserta FGD berpendapat selama ini </w:t>
      </w:r>
      <w:r w:rsidRPr="00E5320D">
        <w:rPr>
          <w:rFonts w:ascii="Times New Roman" w:hAnsi="Times New Roman" w:cs="Times New Roman"/>
          <w:sz w:val="24"/>
          <w:szCs w:val="24"/>
        </w:rPr>
        <w:lastRenderedPageBreak/>
        <w:t>Blora hanya bergiat di peternakan sapi potong dan tidak mengembangkan industrinya.</w:t>
      </w:r>
    </w:p>
    <w:p w:rsidR="00CA2BFA" w:rsidRPr="00E5320D" w:rsidRDefault="00CA2BFA" w:rsidP="00B17663">
      <w:pPr>
        <w:spacing w:after="0" w:line="240" w:lineRule="auto"/>
        <w:ind w:firstLine="720"/>
        <w:jc w:val="both"/>
        <w:rPr>
          <w:rFonts w:ascii="Times New Roman" w:hAnsi="Times New Roman" w:cs="Times New Roman"/>
          <w:color w:val="FF0000"/>
          <w:sz w:val="24"/>
          <w:szCs w:val="24"/>
        </w:rPr>
      </w:pPr>
      <w:r w:rsidRPr="00E5320D">
        <w:rPr>
          <w:rFonts w:ascii="Times New Roman" w:hAnsi="Times New Roman" w:cs="Times New Roman"/>
          <w:sz w:val="24"/>
          <w:szCs w:val="24"/>
        </w:rPr>
        <w:t xml:space="preserve">Namun demikian, tidaklah berarti bahwa proses perumusan industri prioritas berjalan dengan mudah. Istilah industri kerajinan ukiran dan furnitur dari kayu (jati) ternyata </w:t>
      </w:r>
      <w:r w:rsidR="00B94257" w:rsidRPr="00E5320D">
        <w:rPr>
          <w:rFonts w:ascii="Times New Roman" w:hAnsi="Times New Roman" w:cs="Times New Roman"/>
          <w:sz w:val="24"/>
          <w:szCs w:val="24"/>
        </w:rPr>
        <w:t>memiliki pengertian yang</w:t>
      </w:r>
      <w:r w:rsidRPr="00E5320D">
        <w:rPr>
          <w:rFonts w:ascii="Times New Roman" w:hAnsi="Times New Roman" w:cs="Times New Roman"/>
          <w:sz w:val="24"/>
          <w:szCs w:val="24"/>
        </w:rPr>
        <w:t xml:space="preserve"> berbeda </w:t>
      </w:r>
      <w:r w:rsidR="00B94257" w:rsidRPr="00E5320D">
        <w:rPr>
          <w:rFonts w:ascii="Times New Roman" w:hAnsi="Times New Roman" w:cs="Times New Roman"/>
          <w:sz w:val="24"/>
          <w:szCs w:val="24"/>
        </w:rPr>
        <w:t xml:space="preserve">antara Penulis dengan </w:t>
      </w:r>
      <w:r w:rsidRPr="00E5320D">
        <w:rPr>
          <w:rFonts w:ascii="Times New Roman" w:hAnsi="Times New Roman" w:cs="Times New Roman"/>
          <w:sz w:val="24"/>
          <w:szCs w:val="24"/>
        </w:rPr>
        <w:t xml:space="preserve">peserta FGD.Dalam forum diperoleh penjelasan bahwa pengertian kayu jati adalah hanya tegakan pohon jati (batang utama pohon jati), </w:t>
      </w:r>
      <w:r w:rsidR="00B94257" w:rsidRPr="00E5320D">
        <w:rPr>
          <w:rFonts w:ascii="Times New Roman" w:hAnsi="Times New Roman" w:cs="Times New Roman"/>
          <w:sz w:val="24"/>
          <w:szCs w:val="24"/>
        </w:rPr>
        <w:t>sedangkan Penulis</w:t>
      </w:r>
      <w:r w:rsidRPr="00E5320D">
        <w:rPr>
          <w:rFonts w:ascii="Times New Roman" w:hAnsi="Times New Roman" w:cs="Times New Roman"/>
          <w:sz w:val="24"/>
          <w:szCs w:val="24"/>
        </w:rPr>
        <w:t xml:space="preserve"> mengartikannya sebagai semua yang berasal dari pohon jati. Setelah memperoleh pencerahan dari forum, diperoleh kesimpulan bahwa industri </w:t>
      </w:r>
      <w:r w:rsidR="00C447C1" w:rsidRPr="00E5320D">
        <w:rPr>
          <w:rFonts w:ascii="Times New Roman" w:hAnsi="Times New Roman" w:cs="Times New Roman"/>
          <w:sz w:val="24"/>
          <w:szCs w:val="24"/>
        </w:rPr>
        <w:t>prioritas di Kabupaten</w:t>
      </w:r>
      <w:r w:rsidRPr="00E5320D">
        <w:rPr>
          <w:rFonts w:ascii="Times New Roman" w:hAnsi="Times New Roman" w:cs="Times New Roman"/>
          <w:sz w:val="24"/>
          <w:szCs w:val="24"/>
        </w:rPr>
        <w:t xml:space="preserve"> Blora adalah industri kerajinan dan furnitur dari kayu (jati), yaitu industri yang memiliki empat sub-industri sebagai berikut:</w:t>
      </w:r>
    </w:p>
    <w:p w:rsidR="00CA2BFA" w:rsidRPr="00E5320D" w:rsidRDefault="00CA2BFA" w:rsidP="00E5320D">
      <w:pPr>
        <w:pStyle w:val="ListParagraph"/>
        <w:numPr>
          <w:ilvl w:val="0"/>
          <w:numId w:val="7"/>
        </w:numPr>
        <w:ind w:left="360"/>
        <w:jc w:val="both"/>
        <w:rPr>
          <w:rFonts w:ascii="Times New Roman" w:hAnsi="Times New Roman" w:cs="Times New Roman"/>
          <w:color w:val="000000" w:themeColor="text1"/>
        </w:rPr>
      </w:pPr>
      <w:r w:rsidRPr="00E5320D">
        <w:rPr>
          <w:rFonts w:ascii="Times New Roman" w:hAnsi="Times New Roman" w:cs="Times New Roman"/>
          <w:color w:val="000000" w:themeColor="text1"/>
        </w:rPr>
        <w:t>Sub-industri berbasis kayu jati (tegakan/batang utama pohon jati).</w:t>
      </w:r>
    </w:p>
    <w:p w:rsidR="00CA2BFA" w:rsidRPr="00E5320D" w:rsidRDefault="00CA2BFA" w:rsidP="00E5320D">
      <w:pPr>
        <w:spacing w:after="0" w:line="240" w:lineRule="auto"/>
        <w:ind w:left="360"/>
        <w:jc w:val="both"/>
        <w:rPr>
          <w:rFonts w:ascii="Times New Roman" w:hAnsi="Times New Roman" w:cs="Times New Roman"/>
          <w:color w:val="FF0000"/>
          <w:sz w:val="24"/>
          <w:szCs w:val="24"/>
        </w:rPr>
      </w:pPr>
      <w:r w:rsidRPr="00E5320D">
        <w:rPr>
          <w:rFonts w:ascii="Times New Roman" w:hAnsi="Times New Roman" w:cs="Times New Roman"/>
          <w:color w:val="000000" w:themeColor="text1"/>
          <w:sz w:val="24"/>
          <w:szCs w:val="24"/>
        </w:rPr>
        <w:t>Potensi ketersediaan kayu jati di Kabupaten Blora sangat melimpah, yang ditunjukkan melalui luas hutan yang didominasi oleh pohon jati sebanyak 90.416,52 ha. Dari total luas hutan yang terdapat di kabupaten ini, sebanyak 89.411,52 ha merupakan hutan negara yang dikuasai oleh Perum Perhutani. Sedangkan sisanya adalah hutan rakyat hanya mencapai luas 1.005 ha.Jumlah produksi kayu jati bundar terbesar di</w:t>
      </w:r>
      <w:r w:rsidR="00122212" w:rsidRPr="00E5320D">
        <w:rPr>
          <w:rFonts w:ascii="Times New Roman" w:hAnsi="Times New Roman" w:cs="Times New Roman"/>
          <w:color w:val="000000" w:themeColor="text1"/>
          <w:sz w:val="24"/>
          <w:szCs w:val="24"/>
        </w:rPr>
        <w:t xml:space="preserve"> kabupaten Blora pada tahun 2015</w:t>
      </w:r>
      <w:r w:rsidRPr="00E5320D">
        <w:rPr>
          <w:rFonts w:ascii="Times New Roman" w:hAnsi="Times New Roman" w:cs="Times New Roman"/>
          <w:color w:val="000000" w:themeColor="text1"/>
          <w:sz w:val="24"/>
          <w:szCs w:val="24"/>
        </w:rPr>
        <w:t>, berasal dari Kesatuan Pemangkuan Hutan (KP</w:t>
      </w:r>
      <w:r w:rsidR="00122212" w:rsidRPr="00E5320D">
        <w:rPr>
          <w:rFonts w:ascii="Times New Roman" w:hAnsi="Times New Roman" w:cs="Times New Roman"/>
          <w:color w:val="000000" w:themeColor="text1"/>
          <w:sz w:val="24"/>
          <w:szCs w:val="24"/>
        </w:rPr>
        <w:t>H) Randublatung yang mencapai 34</w:t>
      </w:r>
      <w:r w:rsidRPr="00E5320D">
        <w:rPr>
          <w:rFonts w:ascii="Times New Roman" w:hAnsi="Times New Roman" w:cs="Times New Roman"/>
          <w:color w:val="000000" w:themeColor="text1"/>
          <w:sz w:val="24"/>
          <w:szCs w:val="24"/>
        </w:rPr>
        <w:t>.</w:t>
      </w:r>
      <w:r w:rsidR="00122212" w:rsidRPr="00E5320D">
        <w:rPr>
          <w:rFonts w:ascii="Times New Roman" w:hAnsi="Times New Roman" w:cs="Times New Roman"/>
          <w:color w:val="000000" w:themeColor="text1"/>
          <w:sz w:val="24"/>
          <w:szCs w:val="24"/>
        </w:rPr>
        <w:t>471</w:t>
      </w:r>
      <w:r w:rsidRPr="00E5320D">
        <w:rPr>
          <w:rFonts w:ascii="Times New Roman" w:hAnsi="Times New Roman" w:cs="Times New Roman"/>
          <w:color w:val="000000" w:themeColor="text1"/>
          <w:sz w:val="24"/>
          <w:szCs w:val="24"/>
        </w:rPr>
        <w:t>,</w:t>
      </w:r>
      <w:r w:rsidR="00122212" w:rsidRPr="00E5320D">
        <w:rPr>
          <w:rFonts w:ascii="Times New Roman" w:hAnsi="Times New Roman" w:cs="Times New Roman"/>
          <w:color w:val="000000" w:themeColor="text1"/>
          <w:sz w:val="24"/>
          <w:szCs w:val="24"/>
        </w:rPr>
        <w:t>59</w:t>
      </w:r>
      <w:r w:rsidRPr="00E5320D">
        <w:rPr>
          <w:rFonts w:ascii="Times New Roman" w:hAnsi="Times New Roman" w:cs="Times New Roman"/>
          <w:color w:val="000000" w:themeColor="text1"/>
          <w:sz w:val="24"/>
          <w:szCs w:val="24"/>
        </w:rPr>
        <w:t xml:space="preserve"> m</w:t>
      </w:r>
      <w:r w:rsidRPr="00E5320D">
        <w:rPr>
          <w:rFonts w:ascii="Times New Roman" w:hAnsi="Times New Roman" w:cs="Times New Roman"/>
          <w:color w:val="000000" w:themeColor="text1"/>
          <w:sz w:val="24"/>
          <w:szCs w:val="24"/>
          <w:vertAlign w:val="superscript"/>
        </w:rPr>
        <w:t>3</w:t>
      </w:r>
      <w:r w:rsidRPr="00E5320D">
        <w:rPr>
          <w:rFonts w:ascii="Times New Roman" w:hAnsi="Times New Roman" w:cs="Times New Roman"/>
          <w:color w:val="000000" w:themeColor="text1"/>
          <w:sz w:val="24"/>
          <w:szCs w:val="24"/>
        </w:rPr>
        <w:t xml:space="preserve">.Jumlah tersebut meningkat dari tahun sebelumnya, yakni mencapai produksi sebanyak </w:t>
      </w:r>
      <w:r w:rsidR="00122212" w:rsidRPr="00E5320D">
        <w:rPr>
          <w:rFonts w:ascii="Times New Roman" w:hAnsi="Times New Roman" w:cs="Times New Roman"/>
          <w:color w:val="000000" w:themeColor="text1"/>
          <w:sz w:val="24"/>
          <w:szCs w:val="24"/>
        </w:rPr>
        <w:t>4.786,41</w:t>
      </w:r>
      <w:r w:rsidRPr="00E5320D">
        <w:rPr>
          <w:rFonts w:ascii="Times New Roman" w:hAnsi="Times New Roman" w:cs="Times New Roman"/>
          <w:color w:val="000000" w:themeColor="text1"/>
          <w:sz w:val="24"/>
          <w:szCs w:val="24"/>
        </w:rPr>
        <w:t xml:space="preserve"> m</w:t>
      </w:r>
      <w:r w:rsidRPr="00E5320D">
        <w:rPr>
          <w:rFonts w:ascii="Times New Roman" w:hAnsi="Times New Roman" w:cs="Times New Roman"/>
          <w:color w:val="000000" w:themeColor="text1"/>
          <w:sz w:val="24"/>
          <w:szCs w:val="24"/>
          <w:vertAlign w:val="superscript"/>
        </w:rPr>
        <w:t>3</w:t>
      </w:r>
      <w:r w:rsidRPr="00E5320D">
        <w:rPr>
          <w:rFonts w:ascii="Times New Roman" w:hAnsi="Times New Roman" w:cs="Times New Roman"/>
          <w:color w:val="000000" w:themeColor="text1"/>
          <w:sz w:val="24"/>
          <w:szCs w:val="24"/>
        </w:rPr>
        <w:t>. Sedangkan jumlah produksi kayu jati bundar di KP</w:t>
      </w:r>
      <w:r w:rsidR="00122212" w:rsidRPr="00E5320D">
        <w:rPr>
          <w:rFonts w:ascii="Times New Roman" w:hAnsi="Times New Roman" w:cs="Times New Roman"/>
          <w:color w:val="000000" w:themeColor="text1"/>
          <w:sz w:val="24"/>
          <w:szCs w:val="24"/>
        </w:rPr>
        <w:t xml:space="preserve">H Cepu dan Blora masing-masing </w:t>
      </w:r>
      <w:r w:rsidRPr="00E5320D">
        <w:rPr>
          <w:rFonts w:ascii="Times New Roman" w:hAnsi="Times New Roman" w:cs="Times New Roman"/>
          <w:color w:val="000000" w:themeColor="text1"/>
          <w:sz w:val="24"/>
          <w:szCs w:val="24"/>
        </w:rPr>
        <w:t xml:space="preserve">mencapai </w:t>
      </w:r>
      <w:r w:rsidR="00122212" w:rsidRPr="00E5320D">
        <w:rPr>
          <w:rFonts w:ascii="Times New Roman" w:hAnsi="Times New Roman" w:cs="Times New Roman"/>
          <w:color w:val="000000" w:themeColor="text1"/>
          <w:sz w:val="24"/>
          <w:szCs w:val="24"/>
        </w:rPr>
        <w:t>17.075,25</w:t>
      </w:r>
      <w:r w:rsidRPr="00E5320D">
        <w:rPr>
          <w:rFonts w:ascii="Times New Roman" w:hAnsi="Times New Roman" w:cs="Times New Roman"/>
          <w:color w:val="000000" w:themeColor="text1"/>
          <w:sz w:val="24"/>
          <w:szCs w:val="24"/>
        </w:rPr>
        <w:t xml:space="preserve"> m</w:t>
      </w:r>
      <w:r w:rsidRPr="00E5320D">
        <w:rPr>
          <w:rFonts w:ascii="Times New Roman" w:hAnsi="Times New Roman" w:cs="Times New Roman"/>
          <w:color w:val="000000" w:themeColor="text1"/>
          <w:sz w:val="24"/>
          <w:szCs w:val="24"/>
          <w:vertAlign w:val="superscript"/>
        </w:rPr>
        <w:t>3</w:t>
      </w:r>
      <w:r w:rsidR="00122212" w:rsidRPr="00E5320D">
        <w:rPr>
          <w:rFonts w:ascii="Times New Roman" w:hAnsi="Times New Roman" w:cs="Times New Roman"/>
          <w:color w:val="000000" w:themeColor="text1"/>
          <w:sz w:val="24"/>
          <w:szCs w:val="24"/>
        </w:rPr>
        <w:t xml:space="preserve">pada tahun 2015 </w:t>
      </w:r>
      <w:r w:rsidRPr="00E5320D">
        <w:rPr>
          <w:rFonts w:ascii="Times New Roman" w:hAnsi="Times New Roman" w:cs="Times New Roman"/>
          <w:color w:val="000000" w:themeColor="text1"/>
          <w:sz w:val="24"/>
          <w:szCs w:val="24"/>
        </w:rPr>
        <w:t xml:space="preserve">dan </w:t>
      </w:r>
      <w:r w:rsidR="00122212" w:rsidRPr="00E5320D">
        <w:rPr>
          <w:rFonts w:ascii="Times New Roman" w:hAnsi="Times New Roman" w:cs="Times New Roman"/>
          <w:color w:val="000000" w:themeColor="text1"/>
          <w:sz w:val="24"/>
          <w:szCs w:val="24"/>
        </w:rPr>
        <w:t>7.496,87</w:t>
      </w:r>
      <w:r w:rsidRPr="00E5320D">
        <w:rPr>
          <w:rFonts w:ascii="Times New Roman" w:hAnsi="Times New Roman" w:cs="Times New Roman"/>
          <w:color w:val="000000" w:themeColor="text1"/>
          <w:sz w:val="24"/>
          <w:szCs w:val="24"/>
        </w:rPr>
        <w:t xml:space="preserve"> m</w:t>
      </w:r>
      <w:r w:rsidRPr="00E5320D">
        <w:rPr>
          <w:rFonts w:ascii="Times New Roman" w:hAnsi="Times New Roman" w:cs="Times New Roman"/>
          <w:color w:val="000000" w:themeColor="text1"/>
          <w:sz w:val="24"/>
          <w:szCs w:val="24"/>
          <w:vertAlign w:val="superscript"/>
        </w:rPr>
        <w:t>3</w:t>
      </w:r>
      <w:r w:rsidR="00122212" w:rsidRPr="00E5320D">
        <w:rPr>
          <w:rFonts w:ascii="Times New Roman" w:hAnsi="Times New Roman" w:cs="Times New Roman"/>
          <w:color w:val="000000" w:themeColor="text1"/>
          <w:sz w:val="24"/>
          <w:szCs w:val="24"/>
        </w:rPr>
        <w:t xml:space="preserve"> pada tahun 2014</w:t>
      </w:r>
      <w:r w:rsidRPr="00E5320D">
        <w:rPr>
          <w:rFonts w:ascii="Times New Roman" w:hAnsi="Times New Roman" w:cs="Times New Roman"/>
          <w:color w:val="000000" w:themeColor="text1"/>
          <w:sz w:val="24"/>
          <w:szCs w:val="24"/>
        </w:rPr>
        <w:t xml:space="preserve">.  </w:t>
      </w:r>
    </w:p>
    <w:p w:rsidR="00CA2BFA" w:rsidRPr="00E5320D" w:rsidRDefault="00CA2BFA" w:rsidP="00E5320D">
      <w:pPr>
        <w:pStyle w:val="ListParagraph"/>
        <w:numPr>
          <w:ilvl w:val="0"/>
          <w:numId w:val="7"/>
        </w:numPr>
        <w:ind w:left="360"/>
        <w:jc w:val="both"/>
        <w:rPr>
          <w:rFonts w:ascii="Times New Roman" w:hAnsi="Times New Roman" w:cs="Times New Roman"/>
        </w:rPr>
      </w:pPr>
      <w:r w:rsidRPr="00E5320D">
        <w:rPr>
          <w:rFonts w:ascii="Times New Roman" w:hAnsi="Times New Roman" w:cs="Times New Roman"/>
        </w:rPr>
        <w:t>Sub-industri berbasis akar jati (bagian terbawah tegakan sampai ke bagian yang terpendam dalam tanah).</w:t>
      </w:r>
    </w:p>
    <w:p w:rsidR="00CA2BFA" w:rsidRPr="00E5320D" w:rsidRDefault="00CA2BFA" w:rsidP="00E5320D">
      <w:pPr>
        <w:spacing w:after="0" w:line="240" w:lineRule="auto"/>
        <w:ind w:left="360"/>
        <w:jc w:val="both"/>
        <w:rPr>
          <w:rFonts w:ascii="Times New Roman" w:hAnsi="Times New Roman" w:cs="Times New Roman"/>
          <w:sz w:val="24"/>
          <w:szCs w:val="24"/>
        </w:rPr>
      </w:pPr>
      <w:r w:rsidRPr="00E5320D">
        <w:rPr>
          <w:rFonts w:ascii="Times New Roman" w:hAnsi="Times New Roman" w:cs="Times New Roman"/>
          <w:sz w:val="24"/>
          <w:szCs w:val="24"/>
        </w:rPr>
        <w:lastRenderedPageBreak/>
        <w:t>Potensi penawaran akar jati di Kabupaten Blora cukup melimpah, sejalan dengan banyaknya pohon jati yang dipanen, baik yang dilakukan Perhutani maupun masyarakat.Potensi ketersediaan akar tersebut sangat bergantung pada kecepatan Perhutani dan masyarakat dalam melakukan aktivitas penebangan/panen.</w:t>
      </w:r>
    </w:p>
    <w:p w:rsidR="00CA2BFA" w:rsidRPr="00E5320D" w:rsidRDefault="00CA2BFA" w:rsidP="00E5320D">
      <w:pPr>
        <w:spacing w:after="0" w:line="240" w:lineRule="auto"/>
        <w:ind w:left="360"/>
        <w:jc w:val="both"/>
        <w:rPr>
          <w:rFonts w:ascii="Times New Roman" w:hAnsi="Times New Roman" w:cs="Times New Roman"/>
          <w:sz w:val="24"/>
          <w:szCs w:val="24"/>
        </w:rPr>
      </w:pPr>
      <w:r w:rsidRPr="00E5320D">
        <w:rPr>
          <w:rFonts w:ascii="Times New Roman" w:hAnsi="Times New Roman" w:cs="Times New Roman"/>
          <w:sz w:val="24"/>
          <w:szCs w:val="24"/>
        </w:rPr>
        <w:t>Akar jati merupakan bahan baku utama industri kerajinan ukiran dan furnitur dari kayu (jati) yang berbasis akar. Jika diasumsikan jarak tanam antarpohon jati adalah 4 meter, maka terdapat 4 pohon jati dalam luasan 16 m</w:t>
      </w:r>
      <w:r w:rsidRPr="00E5320D">
        <w:rPr>
          <w:rFonts w:ascii="Times New Roman" w:hAnsi="Times New Roman" w:cs="Times New Roman"/>
          <w:sz w:val="24"/>
          <w:szCs w:val="24"/>
          <w:vertAlign w:val="superscript"/>
        </w:rPr>
        <w:t>2</w:t>
      </w:r>
      <w:r w:rsidRPr="00E5320D">
        <w:rPr>
          <w:rFonts w:ascii="Times New Roman" w:hAnsi="Times New Roman" w:cs="Times New Roman"/>
          <w:sz w:val="24"/>
          <w:szCs w:val="24"/>
        </w:rPr>
        <w:t>.Dengan demikian, dalam luasan 1 ha terdapat kurang lebih 2.500 pohon jati. Secara riil, potensi ketersediaan input akar khususnya yang berasal dari hutan milik Perhutani, dapat diketahui setelah dua tahun. Hal ini disebabkan prosedur pascapanen yang dilakukan Perhutani, mengharuskan akar pohon jati yg sudah ditebang tidak boleh diambil akarnya dalam masa dua tahun setelah penebangan, untuk kebutuhan pencatatan lacak balak.</w:t>
      </w:r>
    </w:p>
    <w:p w:rsidR="00CA2BFA" w:rsidRPr="00E5320D" w:rsidRDefault="00CA2BFA" w:rsidP="00E5320D">
      <w:pPr>
        <w:pStyle w:val="ListParagraph"/>
        <w:numPr>
          <w:ilvl w:val="0"/>
          <w:numId w:val="7"/>
        </w:numPr>
        <w:tabs>
          <w:tab w:val="left" w:pos="90"/>
        </w:tabs>
        <w:ind w:left="360"/>
        <w:jc w:val="both"/>
        <w:rPr>
          <w:rFonts w:ascii="Times New Roman" w:hAnsi="Times New Roman" w:cs="Times New Roman"/>
        </w:rPr>
      </w:pPr>
      <w:r w:rsidRPr="00E5320D">
        <w:rPr>
          <w:rFonts w:ascii="Times New Roman" w:hAnsi="Times New Roman" w:cs="Times New Roman"/>
        </w:rPr>
        <w:t xml:space="preserve">Sub-industri berbasis limbah jati (ranting berukuran kecil, sisa-sisa tebangan, sampai ke dedaunan). </w:t>
      </w:r>
    </w:p>
    <w:p w:rsidR="00CA2BFA" w:rsidRPr="00E5320D" w:rsidRDefault="007E1303" w:rsidP="00E5320D">
      <w:pPr>
        <w:tabs>
          <w:tab w:val="left" w:pos="90"/>
        </w:tabs>
        <w:spacing w:after="0" w:line="240" w:lineRule="auto"/>
        <w:ind w:left="360" w:hanging="360"/>
        <w:jc w:val="both"/>
        <w:rPr>
          <w:rFonts w:ascii="Times New Roman" w:hAnsi="Times New Roman" w:cs="Times New Roman"/>
          <w:sz w:val="24"/>
          <w:szCs w:val="24"/>
        </w:rPr>
      </w:pPr>
      <w:r w:rsidRPr="00E5320D">
        <w:rPr>
          <w:rFonts w:ascii="Times New Roman" w:hAnsi="Times New Roman" w:cs="Times New Roman"/>
          <w:sz w:val="24"/>
          <w:szCs w:val="24"/>
        </w:rPr>
        <w:tab/>
      </w:r>
      <w:r w:rsidRPr="00E5320D">
        <w:rPr>
          <w:rFonts w:ascii="Times New Roman" w:hAnsi="Times New Roman" w:cs="Times New Roman"/>
          <w:sz w:val="24"/>
          <w:szCs w:val="24"/>
        </w:rPr>
        <w:tab/>
      </w:r>
      <w:r w:rsidR="00CA2BFA" w:rsidRPr="00E5320D">
        <w:rPr>
          <w:rFonts w:ascii="Times New Roman" w:hAnsi="Times New Roman" w:cs="Times New Roman"/>
          <w:sz w:val="24"/>
          <w:szCs w:val="24"/>
        </w:rPr>
        <w:t>Limbah jati, khususnya dalam bentuk ranting dan sisa tebangan banyak dimanfaatkan penduduk sekitar hutan jati sebagai kayu bakar.Dalam beberapa tahun terakhir mulai timbul kesadaran bahwa limbah ini berpotensi memberikan nilai ekonomi yang tinggi dan tidak sekadar bermanfaat sebagai kayu bakar.Saat ini limbah jati sudah mulai banyak dimanfaatkan sebagai bagian dari produk furnitur dan berbagai jenis produk kerajinan.</w:t>
      </w:r>
    </w:p>
    <w:p w:rsidR="00CA2BFA" w:rsidRPr="00E5320D" w:rsidRDefault="00CA2BFA" w:rsidP="00E5320D">
      <w:pPr>
        <w:pStyle w:val="ListParagraph"/>
        <w:numPr>
          <w:ilvl w:val="0"/>
          <w:numId w:val="7"/>
        </w:numPr>
        <w:tabs>
          <w:tab w:val="left" w:pos="90"/>
        </w:tabs>
        <w:ind w:left="360"/>
        <w:jc w:val="both"/>
        <w:rPr>
          <w:rFonts w:ascii="Times New Roman" w:hAnsi="Times New Roman" w:cs="Times New Roman"/>
        </w:rPr>
      </w:pPr>
      <w:r w:rsidRPr="00E5320D">
        <w:rPr>
          <w:rFonts w:ascii="Times New Roman" w:hAnsi="Times New Roman" w:cs="Times New Roman"/>
        </w:rPr>
        <w:t>Sub-industri berbasis bahan bongkaran rumah (bangunan-bangunan tua berbahan jati yang sudah tidak digunakan lagi), atau sub-industri daur-ulang jati.</w:t>
      </w:r>
    </w:p>
    <w:p w:rsidR="00CA2BFA" w:rsidRPr="00E5320D" w:rsidRDefault="007E1303" w:rsidP="00E5320D">
      <w:pPr>
        <w:tabs>
          <w:tab w:val="left" w:pos="90"/>
        </w:tabs>
        <w:spacing w:after="0" w:line="240" w:lineRule="auto"/>
        <w:ind w:left="360" w:hanging="360"/>
        <w:jc w:val="both"/>
        <w:rPr>
          <w:rFonts w:ascii="Times New Roman" w:hAnsi="Times New Roman" w:cs="Times New Roman"/>
          <w:sz w:val="24"/>
          <w:szCs w:val="24"/>
        </w:rPr>
      </w:pPr>
      <w:r w:rsidRPr="00E5320D">
        <w:rPr>
          <w:rFonts w:ascii="Times New Roman" w:hAnsi="Times New Roman" w:cs="Times New Roman"/>
          <w:sz w:val="24"/>
          <w:szCs w:val="24"/>
        </w:rPr>
        <w:tab/>
      </w:r>
      <w:r w:rsidRPr="00E5320D">
        <w:rPr>
          <w:rFonts w:ascii="Times New Roman" w:hAnsi="Times New Roman" w:cs="Times New Roman"/>
          <w:sz w:val="24"/>
          <w:szCs w:val="24"/>
        </w:rPr>
        <w:tab/>
      </w:r>
      <w:r w:rsidR="00CA2BFA" w:rsidRPr="00E5320D">
        <w:rPr>
          <w:rFonts w:ascii="Times New Roman" w:hAnsi="Times New Roman" w:cs="Times New Roman"/>
          <w:sz w:val="24"/>
          <w:szCs w:val="24"/>
        </w:rPr>
        <w:t xml:space="preserve">Kayu jati yang telah diolah menjadi berbagai produk bangunan (pintu, jendela, kusen, tiang rumah, dan </w:t>
      </w:r>
      <w:r w:rsidR="00CA2BFA" w:rsidRPr="00E5320D">
        <w:rPr>
          <w:rFonts w:ascii="Times New Roman" w:hAnsi="Times New Roman" w:cs="Times New Roman"/>
          <w:sz w:val="24"/>
          <w:szCs w:val="24"/>
        </w:rPr>
        <w:lastRenderedPageBreak/>
        <w:t>sebagainya) setelah puluhan tahun umumnya akan dibongkar. Bahan hasil bongkaran ini sekarang banyak dimanfaatkan untuk didaur-ulang menjadi beragam produk furnitur dan kerajinan, selain juga dimanfaatkan kembali sebagai bahan bangunan.</w:t>
      </w:r>
    </w:p>
    <w:p w:rsidR="00387355" w:rsidRDefault="00387355" w:rsidP="00193887">
      <w:pPr>
        <w:spacing w:after="120" w:line="360" w:lineRule="auto"/>
        <w:jc w:val="center"/>
        <w:outlineLvl w:val="0"/>
        <w:rPr>
          <w:rFonts w:ascii="Times New Roman" w:hAnsi="Times New Roman" w:cs="Times New Roman"/>
          <w:b/>
          <w:sz w:val="24"/>
          <w:szCs w:val="24"/>
        </w:rPr>
      </w:pPr>
    </w:p>
    <w:p w:rsidR="00E56C8C" w:rsidRDefault="00E56C8C" w:rsidP="00193887">
      <w:pPr>
        <w:spacing w:after="120" w:line="360" w:lineRule="auto"/>
        <w:jc w:val="center"/>
        <w:outlineLvl w:val="0"/>
        <w:rPr>
          <w:rFonts w:ascii="Times New Roman" w:hAnsi="Times New Roman" w:cs="Times New Roman"/>
          <w:b/>
          <w:sz w:val="24"/>
          <w:szCs w:val="24"/>
        </w:rPr>
        <w:sectPr w:rsidR="00E56C8C" w:rsidSect="00F375F5">
          <w:type w:val="continuous"/>
          <w:pgSz w:w="11907" w:h="16840" w:code="9"/>
          <w:pgMar w:top="1440" w:right="1440" w:bottom="1440" w:left="1440" w:header="720" w:footer="720" w:gutter="0"/>
          <w:cols w:num="2" w:space="720"/>
          <w:docGrid w:linePitch="360"/>
        </w:sectPr>
      </w:pPr>
    </w:p>
    <w:p w:rsidR="00193887" w:rsidRPr="00E5320D" w:rsidRDefault="00193887" w:rsidP="00193887">
      <w:pPr>
        <w:spacing w:after="120" w:line="360" w:lineRule="auto"/>
        <w:jc w:val="center"/>
        <w:outlineLvl w:val="0"/>
        <w:rPr>
          <w:rFonts w:ascii="Times New Roman" w:hAnsi="Times New Roman" w:cs="Times New Roman"/>
          <w:b/>
          <w:sz w:val="24"/>
          <w:szCs w:val="24"/>
        </w:rPr>
      </w:pPr>
      <w:r w:rsidRPr="00E5320D">
        <w:rPr>
          <w:rFonts w:ascii="Times New Roman" w:hAnsi="Times New Roman" w:cs="Times New Roman"/>
          <w:b/>
          <w:noProof/>
          <w:sz w:val="24"/>
          <w:szCs w:val="24"/>
          <w:lang w:val="id-ID" w:eastAsia="id-ID"/>
        </w:rPr>
        <w:lastRenderedPageBreak/>
        <w:drawing>
          <wp:inline distT="0" distB="0" distL="0" distR="0">
            <wp:extent cx="5906530" cy="3200400"/>
            <wp:effectExtent l="19050" t="0" r="18020" b="0"/>
            <wp:docPr id="53" name="Diagram 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93887" w:rsidRPr="00E5320D" w:rsidRDefault="00193887" w:rsidP="00193887">
      <w:pPr>
        <w:spacing w:after="120" w:line="360" w:lineRule="auto"/>
        <w:jc w:val="center"/>
        <w:outlineLvl w:val="0"/>
        <w:rPr>
          <w:rFonts w:ascii="Times New Roman" w:hAnsi="Times New Roman" w:cs="Times New Roman"/>
          <w:b/>
          <w:sz w:val="24"/>
          <w:szCs w:val="24"/>
        </w:rPr>
      </w:pPr>
      <w:r w:rsidRPr="00E5320D">
        <w:rPr>
          <w:rFonts w:ascii="Times New Roman" w:hAnsi="Times New Roman" w:cs="Times New Roman"/>
          <w:b/>
          <w:sz w:val="24"/>
          <w:szCs w:val="24"/>
        </w:rPr>
        <w:t xml:space="preserve">Gambar 1. Pohon Industri </w:t>
      </w:r>
      <w:r w:rsidRPr="00E5320D">
        <w:rPr>
          <w:rFonts w:ascii="Times New Roman" w:hAnsi="Times New Roman" w:cs="Times New Roman"/>
          <w:b/>
          <w:sz w:val="24"/>
          <w:szCs w:val="24"/>
          <w:lang w:val="id-ID"/>
        </w:rPr>
        <w:t>Kerajinan</w:t>
      </w:r>
      <w:r w:rsidRPr="00E5320D">
        <w:rPr>
          <w:rFonts w:ascii="Times New Roman" w:hAnsi="Times New Roman" w:cs="Times New Roman"/>
          <w:b/>
          <w:sz w:val="24"/>
          <w:szCs w:val="24"/>
        </w:rPr>
        <w:t xml:space="preserve"> dan Furnitur dari Kayu (Jati)</w:t>
      </w:r>
    </w:p>
    <w:p w:rsidR="00F375F5" w:rsidRDefault="00F375F5" w:rsidP="00CA2BFA">
      <w:pPr>
        <w:jc w:val="both"/>
        <w:rPr>
          <w:rFonts w:ascii="Times New Roman" w:hAnsi="Times New Roman" w:cs="Times New Roman"/>
          <w:b/>
          <w:sz w:val="24"/>
          <w:szCs w:val="24"/>
          <w:lang w:val="id-ID"/>
        </w:rPr>
      </w:pPr>
    </w:p>
    <w:p w:rsidR="00423635" w:rsidRPr="00E5320D" w:rsidRDefault="00731A7F" w:rsidP="00CA2BFA">
      <w:pPr>
        <w:jc w:val="both"/>
        <w:rPr>
          <w:rFonts w:ascii="Times New Roman" w:hAnsi="Times New Roman" w:cs="Times New Roman"/>
          <w:b/>
          <w:sz w:val="24"/>
          <w:szCs w:val="24"/>
        </w:rPr>
      </w:pPr>
      <w:r w:rsidRPr="00E5320D">
        <w:rPr>
          <w:rFonts w:ascii="Times New Roman" w:hAnsi="Times New Roman" w:cs="Times New Roman"/>
          <w:b/>
          <w:sz w:val="24"/>
          <w:szCs w:val="24"/>
        </w:rPr>
        <w:t>SIMPULAN</w:t>
      </w:r>
    </w:p>
    <w:p w:rsidR="00F375F5" w:rsidRDefault="00F375F5" w:rsidP="00B17663">
      <w:pPr>
        <w:spacing w:after="0" w:line="240" w:lineRule="auto"/>
        <w:ind w:firstLine="720"/>
        <w:jc w:val="both"/>
        <w:rPr>
          <w:rFonts w:ascii="Times New Roman" w:hAnsi="Times New Roman" w:cs="Times New Roman"/>
          <w:sz w:val="24"/>
          <w:szCs w:val="24"/>
        </w:rPr>
        <w:sectPr w:rsidR="00F375F5" w:rsidSect="00F375F5">
          <w:pgSz w:w="11907" w:h="16840" w:code="9"/>
          <w:pgMar w:top="1440" w:right="1440" w:bottom="1440" w:left="1440" w:header="720" w:footer="720" w:gutter="0"/>
          <w:cols w:space="720"/>
          <w:docGrid w:linePitch="360"/>
        </w:sectPr>
      </w:pPr>
    </w:p>
    <w:p w:rsidR="00423635" w:rsidRPr="00E5320D" w:rsidRDefault="00423635" w:rsidP="00B17663">
      <w:pPr>
        <w:spacing w:after="0" w:line="240" w:lineRule="auto"/>
        <w:ind w:firstLine="720"/>
        <w:jc w:val="both"/>
        <w:rPr>
          <w:rFonts w:ascii="Times New Roman" w:hAnsi="Times New Roman" w:cs="Times New Roman"/>
          <w:sz w:val="24"/>
          <w:szCs w:val="24"/>
        </w:rPr>
      </w:pPr>
      <w:r w:rsidRPr="00E5320D">
        <w:rPr>
          <w:rFonts w:ascii="Times New Roman" w:hAnsi="Times New Roman" w:cs="Times New Roman"/>
          <w:sz w:val="24"/>
          <w:szCs w:val="24"/>
        </w:rPr>
        <w:lastRenderedPageBreak/>
        <w:t>Dari seluruh analisis yang telah diuraikan, dapat diambil simpul</w:t>
      </w:r>
      <w:r w:rsidR="00CA2BFA" w:rsidRPr="00E5320D">
        <w:rPr>
          <w:rFonts w:ascii="Times New Roman" w:hAnsi="Times New Roman" w:cs="Times New Roman"/>
          <w:sz w:val="24"/>
          <w:szCs w:val="24"/>
        </w:rPr>
        <w:t xml:space="preserve">an </w:t>
      </w:r>
      <w:r w:rsidR="005C59E9" w:rsidRPr="00E5320D">
        <w:rPr>
          <w:rFonts w:ascii="Times New Roman" w:hAnsi="Times New Roman" w:cs="Times New Roman"/>
          <w:sz w:val="24"/>
          <w:szCs w:val="24"/>
        </w:rPr>
        <w:t xml:space="preserve">bahwa </w:t>
      </w:r>
      <w:r w:rsidR="00CA2BFA" w:rsidRPr="00E5320D">
        <w:rPr>
          <w:rFonts w:ascii="Times New Roman" w:hAnsi="Times New Roman" w:cs="Times New Roman"/>
          <w:sz w:val="24"/>
          <w:szCs w:val="24"/>
        </w:rPr>
        <w:t xml:space="preserve">industri </w:t>
      </w:r>
      <w:r w:rsidRPr="00E5320D">
        <w:rPr>
          <w:rFonts w:ascii="Times New Roman" w:hAnsi="Times New Roman" w:cs="Times New Roman"/>
          <w:sz w:val="24"/>
          <w:szCs w:val="24"/>
        </w:rPr>
        <w:t xml:space="preserve">prioritas terpilih yang layak dikembangkan di </w:t>
      </w:r>
      <w:r w:rsidR="00CA2BFA" w:rsidRPr="00E5320D">
        <w:rPr>
          <w:rFonts w:ascii="Times New Roman" w:hAnsi="Times New Roman" w:cs="Times New Roman"/>
          <w:sz w:val="24"/>
          <w:szCs w:val="24"/>
        </w:rPr>
        <w:t>Kabupaten Blora adalah industri kerajinan dan furnitur berbasis (kayu) jati.</w:t>
      </w:r>
      <w:r w:rsidR="00F359A2" w:rsidRPr="00E5320D">
        <w:rPr>
          <w:rFonts w:ascii="Times New Roman" w:hAnsi="Times New Roman" w:cs="Times New Roman"/>
          <w:sz w:val="24"/>
          <w:szCs w:val="24"/>
        </w:rPr>
        <w:t>Hal tersebut sejalan dengan</w:t>
      </w:r>
      <w:r w:rsidR="008428C8" w:rsidRPr="00E5320D">
        <w:rPr>
          <w:rFonts w:ascii="Times New Roman" w:hAnsi="Times New Roman" w:cs="Times New Roman"/>
          <w:sz w:val="24"/>
          <w:szCs w:val="24"/>
        </w:rPr>
        <w:t xml:space="preserve"> hasil FGD yang diikuti oleh para pemangku kepentingan di Kabupaten Blora </w:t>
      </w:r>
      <w:r w:rsidR="00F359A2" w:rsidRPr="00E5320D">
        <w:rPr>
          <w:rFonts w:ascii="Times New Roman" w:hAnsi="Times New Roman" w:cs="Times New Roman"/>
          <w:sz w:val="24"/>
          <w:szCs w:val="24"/>
        </w:rPr>
        <w:t xml:space="preserve">yang </w:t>
      </w:r>
      <w:r w:rsidR="008428C8" w:rsidRPr="00E5320D">
        <w:rPr>
          <w:rFonts w:ascii="Times New Roman" w:hAnsi="Times New Roman" w:cs="Times New Roman"/>
          <w:sz w:val="24"/>
          <w:szCs w:val="24"/>
        </w:rPr>
        <w:t>menyepakati bahwa Industri tersebut telah memenuhi</w:t>
      </w:r>
      <w:r w:rsidR="005C59E9" w:rsidRPr="00E5320D">
        <w:rPr>
          <w:rFonts w:ascii="Times New Roman" w:hAnsi="Times New Roman" w:cs="Times New Roman"/>
          <w:sz w:val="24"/>
          <w:szCs w:val="24"/>
        </w:rPr>
        <w:t xml:space="preserve"> kriteria-kriteria </w:t>
      </w:r>
      <w:r w:rsidR="005C59E9" w:rsidRPr="00E5320D">
        <w:rPr>
          <w:rFonts w:ascii="Times New Roman" w:hAnsi="Times New Roman" w:cs="Times New Roman"/>
          <w:sz w:val="24"/>
          <w:szCs w:val="24"/>
        </w:rPr>
        <w:lastRenderedPageBreak/>
        <w:t>yang telah ditetapkan</w:t>
      </w:r>
      <w:r w:rsidR="008428C8" w:rsidRPr="00E5320D">
        <w:rPr>
          <w:rFonts w:ascii="Times New Roman" w:hAnsi="Times New Roman" w:cs="Times New Roman"/>
          <w:sz w:val="24"/>
          <w:szCs w:val="24"/>
        </w:rPr>
        <w:t xml:space="preserve"> sebelumnya</w:t>
      </w:r>
      <w:r w:rsidR="005C59E9" w:rsidRPr="00E5320D">
        <w:rPr>
          <w:rFonts w:ascii="Times New Roman" w:hAnsi="Times New Roman" w:cs="Times New Roman"/>
          <w:sz w:val="24"/>
          <w:szCs w:val="24"/>
        </w:rPr>
        <w:t>.</w:t>
      </w:r>
      <w:r w:rsidR="00AB179D" w:rsidRPr="00E5320D">
        <w:rPr>
          <w:rFonts w:ascii="Times New Roman" w:hAnsi="Times New Roman" w:cs="Times New Roman"/>
          <w:sz w:val="24"/>
          <w:szCs w:val="24"/>
        </w:rPr>
        <w:t>Yakni, memiliki nilai tambah tinggi, memiliki keunikan daerah, memiliki keterkaitan yang kuat dengan sumber daya yang dimiliki daerah, serta memiliki peluang menembus pasar internasional.</w:t>
      </w:r>
      <w:r w:rsidR="00C33E7A" w:rsidRPr="00E5320D">
        <w:rPr>
          <w:rFonts w:ascii="Times New Roman" w:hAnsi="Times New Roman" w:cs="Times New Roman"/>
          <w:sz w:val="24"/>
          <w:szCs w:val="24"/>
        </w:rPr>
        <w:t xml:space="preserve"> Pengembangan industri prioritas tersebut diharapkan akan meningkatkan daya saing Kabupaten Blora.   </w:t>
      </w:r>
    </w:p>
    <w:p w:rsidR="00F375F5" w:rsidRDefault="00F375F5" w:rsidP="00423635">
      <w:pPr>
        <w:jc w:val="both"/>
        <w:rPr>
          <w:rFonts w:ascii="Times New Roman" w:hAnsi="Times New Roman" w:cs="Times New Roman"/>
          <w:b/>
          <w:sz w:val="24"/>
          <w:szCs w:val="24"/>
        </w:rPr>
        <w:sectPr w:rsidR="00F375F5" w:rsidSect="00F375F5">
          <w:type w:val="continuous"/>
          <w:pgSz w:w="11907" w:h="16840" w:code="9"/>
          <w:pgMar w:top="1440" w:right="1440" w:bottom="1440" w:left="1440" w:header="720" w:footer="720" w:gutter="0"/>
          <w:cols w:num="2" w:space="720"/>
          <w:docGrid w:linePitch="360"/>
        </w:sectPr>
      </w:pPr>
    </w:p>
    <w:p w:rsidR="00F375F5" w:rsidRPr="00F375F5" w:rsidRDefault="00F375F5" w:rsidP="00423635">
      <w:pPr>
        <w:jc w:val="both"/>
        <w:rPr>
          <w:rFonts w:ascii="Times New Roman" w:hAnsi="Times New Roman" w:cs="Times New Roman"/>
          <w:b/>
          <w:sz w:val="12"/>
          <w:szCs w:val="12"/>
          <w:lang w:val="id-ID"/>
        </w:rPr>
      </w:pPr>
    </w:p>
    <w:p w:rsidR="00423635" w:rsidRPr="00E5320D" w:rsidRDefault="00731A7F" w:rsidP="00423635">
      <w:pPr>
        <w:jc w:val="both"/>
        <w:rPr>
          <w:rFonts w:ascii="Times New Roman" w:hAnsi="Times New Roman" w:cs="Times New Roman"/>
          <w:b/>
          <w:sz w:val="24"/>
          <w:szCs w:val="24"/>
        </w:rPr>
      </w:pPr>
      <w:r w:rsidRPr="00E5320D">
        <w:rPr>
          <w:rFonts w:ascii="Times New Roman" w:hAnsi="Times New Roman" w:cs="Times New Roman"/>
          <w:b/>
          <w:sz w:val="24"/>
          <w:szCs w:val="24"/>
        </w:rPr>
        <w:t>REKOMENDASI</w:t>
      </w:r>
    </w:p>
    <w:p w:rsidR="00F375F5" w:rsidRDefault="00F375F5" w:rsidP="00B17663">
      <w:pPr>
        <w:spacing w:after="0" w:line="240" w:lineRule="auto"/>
        <w:ind w:firstLine="720"/>
        <w:jc w:val="both"/>
        <w:rPr>
          <w:rFonts w:ascii="Times New Roman" w:hAnsi="Times New Roman" w:cs="Times New Roman"/>
          <w:sz w:val="24"/>
          <w:szCs w:val="24"/>
        </w:rPr>
        <w:sectPr w:rsidR="00F375F5" w:rsidSect="00F375F5">
          <w:type w:val="continuous"/>
          <w:pgSz w:w="11907" w:h="16840" w:code="9"/>
          <w:pgMar w:top="1440" w:right="1440" w:bottom="1440" w:left="1440" w:header="720" w:footer="720" w:gutter="0"/>
          <w:cols w:space="720"/>
          <w:docGrid w:linePitch="360"/>
        </w:sectPr>
      </w:pPr>
    </w:p>
    <w:p w:rsidR="00F375F5" w:rsidRDefault="005C59E9" w:rsidP="00B17663">
      <w:pPr>
        <w:spacing w:after="0" w:line="240" w:lineRule="auto"/>
        <w:ind w:firstLine="720"/>
        <w:jc w:val="both"/>
        <w:rPr>
          <w:rFonts w:ascii="Times New Roman" w:hAnsi="Times New Roman" w:cs="Times New Roman"/>
          <w:sz w:val="24"/>
          <w:szCs w:val="24"/>
        </w:rPr>
        <w:sectPr w:rsidR="00F375F5" w:rsidSect="00F375F5">
          <w:type w:val="continuous"/>
          <w:pgSz w:w="11907" w:h="16840" w:code="9"/>
          <w:pgMar w:top="1440" w:right="1440" w:bottom="1440" w:left="1440" w:header="720" w:footer="720" w:gutter="0"/>
          <w:cols w:num="2" w:space="720"/>
          <w:docGrid w:linePitch="360"/>
        </w:sectPr>
      </w:pPr>
      <w:r w:rsidRPr="00E5320D">
        <w:rPr>
          <w:rFonts w:ascii="Times New Roman" w:hAnsi="Times New Roman" w:cs="Times New Roman"/>
          <w:sz w:val="24"/>
          <w:szCs w:val="24"/>
        </w:rPr>
        <w:lastRenderedPageBreak/>
        <w:t>Diperlukan</w:t>
      </w:r>
      <w:r w:rsidR="00CA2BFA" w:rsidRPr="00E5320D">
        <w:rPr>
          <w:rFonts w:ascii="Times New Roman" w:hAnsi="Times New Roman" w:cs="Times New Roman"/>
          <w:sz w:val="24"/>
          <w:szCs w:val="24"/>
        </w:rPr>
        <w:t xml:space="preserve"> berbagai langkah strategis dan tindakan-tindakan nyata untuk mengangkat </w:t>
      </w:r>
      <w:r w:rsidRPr="00E5320D">
        <w:rPr>
          <w:rFonts w:ascii="Times New Roman" w:hAnsi="Times New Roman" w:cs="Times New Roman"/>
          <w:sz w:val="24"/>
          <w:szCs w:val="24"/>
        </w:rPr>
        <w:t xml:space="preserve">industri kerajinan dan furnitur berbasis (kayu) jati </w:t>
      </w:r>
      <w:r w:rsidR="00CA2BFA" w:rsidRPr="00E5320D">
        <w:rPr>
          <w:rFonts w:ascii="Times New Roman" w:hAnsi="Times New Roman" w:cs="Times New Roman"/>
          <w:sz w:val="24"/>
          <w:szCs w:val="24"/>
        </w:rPr>
        <w:t xml:space="preserve">di Kabupaten Blora. Hal ini dilakukan agar kabupaten ini dapat berdiri setara dengan kabupaten lain (Jepara) yang sudah lebih dahulu terkenal dengan industri ukirnya. Selain itu, langkah-langkah yang akan disusun bertujuan untuk mendukung perajin jati untuk mengembangkan kemampuan dalam berkreasi dan mengelola industri ukiran </w:t>
      </w:r>
      <w:r w:rsidR="00CA2BFA" w:rsidRPr="00E5320D">
        <w:rPr>
          <w:rFonts w:ascii="Times New Roman" w:hAnsi="Times New Roman" w:cs="Times New Roman"/>
          <w:sz w:val="24"/>
          <w:szCs w:val="24"/>
        </w:rPr>
        <w:lastRenderedPageBreak/>
        <w:t>dan furnitur berbasis jati. Disadari bahwa masih ada sejumlah permasalahan yang harus dihadapi</w:t>
      </w:r>
      <w:r w:rsidRPr="00E5320D">
        <w:rPr>
          <w:rFonts w:ascii="Times New Roman" w:hAnsi="Times New Roman" w:cs="Times New Roman"/>
          <w:sz w:val="24"/>
          <w:szCs w:val="24"/>
        </w:rPr>
        <w:t xml:space="preserve"> meliputi berbagai aspek. Yakni, </w:t>
      </w:r>
      <w:r w:rsidR="00CA2BFA" w:rsidRPr="00E5320D">
        <w:rPr>
          <w:rFonts w:ascii="Times New Roman" w:hAnsi="Times New Roman" w:cs="Times New Roman"/>
          <w:sz w:val="24"/>
          <w:szCs w:val="24"/>
        </w:rPr>
        <w:t>dukungan Perhutani sebagai pemasok bahan baku, baik dari segi kuantitas, kontinuitas, maupun kualitas (khususnya berkaitan dengan</w:t>
      </w:r>
      <w:r w:rsidR="00C33E7A" w:rsidRPr="00E5320D">
        <w:rPr>
          <w:rFonts w:ascii="Times New Roman" w:hAnsi="Times New Roman" w:cs="Times New Roman"/>
          <w:sz w:val="24"/>
          <w:szCs w:val="24"/>
        </w:rPr>
        <w:t xml:space="preserve"> aspek legalitas), kemampuan sumber daya manusia</w:t>
      </w:r>
      <w:r w:rsidR="00CA2BFA" w:rsidRPr="00E5320D">
        <w:rPr>
          <w:rFonts w:ascii="Times New Roman" w:hAnsi="Times New Roman" w:cs="Times New Roman"/>
          <w:sz w:val="24"/>
          <w:szCs w:val="24"/>
        </w:rPr>
        <w:t xml:space="preserve"> lokal, akses ke pendanaan yang mudah dan murah, serta organisasi pengelola dan jejaring pemasaran</w:t>
      </w:r>
    </w:p>
    <w:p w:rsidR="004B4EDE" w:rsidRPr="00E5320D" w:rsidRDefault="00731A7F" w:rsidP="00731A7F">
      <w:pPr>
        <w:spacing w:after="100" w:afterAutospacing="1" w:line="240" w:lineRule="auto"/>
        <w:jc w:val="both"/>
        <w:rPr>
          <w:rFonts w:ascii="Times New Roman" w:hAnsi="Times New Roman" w:cs="Times New Roman"/>
          <w:b/>
          <w:color w:val="000000" w:themeColor="text1"/>
          <w:sz w:val="24"/>
          <w:szCs w:val="24"/>
        </w:rPr>
      </w:pPr>
      <w:r w:rsidRPr="00E5320D">
        <w:rPr>
          <w:rFonts w:ascii="Times New Roman" w:hAnsi="Times New Roman" w:cs="Times New Roman"/>
          <w:b/>
          <w:color w:val="000000" w:themeColor="text1"/>
          <w:sz w:val="24"/>
          <w:szCs w:val="24"/>
        </w:rPr>
        <w:lastRenderedPageBreak/>
        <w:t>DAFTAR PUSTAKA</w:t>
      </w:r>
    </w:p>
    <w:p w:rsidR="00F375F5" w:rsidRDefault="00F375F5" w:rsidP="00E5320D">
      <w:pPr>
        <w:spacing w:after="0" w:line="240" w:lineRule="auto"/>
        <w:ind w:left="360" w:hanging="360"/>
        <w:jc w:val="both"/>
        <w:rPr>
          <w:rFonts w:ascii="Times New Roman" w:hAnsi="Times New Roman" w:cs="Times New Roman"/>
          <w:color w:val="000000" w:themeColor="text1"/>
          <w:sz w:val="24"/>
          <w:szCs w:val="24"/>
        </w:rPr>
        <w:sectPr w:rsidR="00F375F5" w:rsidSect="00F375F5">
          <w:type w:val="continuous"/>
          <w:pgSz w:w="11907" w:h="16840" w:code="9"/>
          <w:pgMar w:top="1440" w:right="1440" w:bottom="1440" w:left="1440" w:header="720" w:footer="720" w:gutter="0"/>
          <w:cols w:space="720"/>
          <w:docGrid w:linePitch="360"/>
        </w:sectPr>
      </w:pPr>
    </w:p>
    <w:p w:rsidR="00E768B2" w:rsidRPr="00E5320D" w:rsidRDefault="00E768B2" w:rsidP="00E5320D">
      <w:pPr>
        <w:spacing w:after="0" w:line="240" w:lineRule="auto"/>
        <w:ind w:left="360" w:hanging="360"/>
        <w:jc w:val="both"/>
        <w:rPr>
          <w:rFonts w:ascii="Times New Roman" w:hAnsi="Times New Roman" w:cs="Times New Roman"/>
          <w:color w:val="000000" w:themeColor="text1"/>
          <w:sz w:val="24"/>
          <w:szCs w:val="24"/>
        </w:rPr>
      </w:pPr>
      <w:r w:rsidRPr="00E5320D">
        <w:rPr>
          <w:rFonts w:ascii="Times New Roman" w:hAnsi="Times New Roman" w:cs="Times New Roman"/>
          <w:color w:val="000000" w:themeColor="text1"/>
          <w:sz w:val="24"/>
          <w:szCs w:val="24"/>
        </w:rPr>
        <w:lastRenderedPageBreak/>
        <w:t xml:space="preserve">Abidin, M. Z., 2015, </w:t>
      </w:r>
      <w:r w:rsidRPr="00E5320D">
        <w:rPr>
          <w:rFonts w:ascii="Times New Roman" w:hAnsi="Times New Roman" w:cs="Times New Roman"/>
          <w:i/>
          <w:color w:val="000000" w:themeColor="text1"/>
          <w:sz w:val="24"/>
          <w:szCs w:val="24"/>
        </w:rPr>
        <w:t>Meningkatkan Daya Saing Investasi melalui Stimulus Fiskal</w:t>
      </w:r>
      <w:r w:rsidRPr="00E5320D">
        <w:rPr>
          <w:rFonts w:ascii="Times New Roman" w:hAnsi="Times New Roman" w:cs="Times New Roman"/>
          <w:color w:val="000000" w:themeColor="text1"/>
          <w:sz w:val="24"/>
          <w:szCs w:val="24"/>
        </w:rPr>
        <w:t xml:space="preserve">, Artikel Kementerian Keuangan, Tersedia pada </w:t>
      </w:r>
      <w:hyperlink r:id="rId14" w:history="1">
        <w:r w:rsidRPr="00E5320D">
          <w:rPr>
            <w:rStyle w:val="Hyperlink"/>
            <w:rFonts w:ascii="Times New Roman" w:hAnsi="Times New Roman" w:cs="Times New Roman"/>
            <w:color w:val="000000" w:themeColor="text1"/>
            <w:sz w:val="24"/>
            <w:szCs w:val="24"/>
          </w:rPr>
          <w:t>http://www.kemenkeu.go.id/Artikel/meningkatkan-daya-saing-investasi-melalui-stimulus-fiskal</w:t>
        </w:r>
      </w:hyperlink>
      <w:r w:rsidR="00B955DF">
        <w:rPr>
          <w:rStyle w:val="Hyperlink"/>
          <w:rFonts w:ascii="Times New Roman" w:hAnsi="Times New Roman" w:cs="Times New Roman"/>
          <w:color w:val="000000" w:themeColor="text1"/>
          <w:sz w:val="24"/>
          <w:szCs w:val="24"/>
          <w:u w:val="none"/>
        </w:rPr>
        <w:t>, Diakses</w:t>
      </w:r>
      <w:r w:rsidRPr="00E5320D">
        <w:rPr>
          <w:rStyle w:val="Hyperlink"/>
          <w:rFonts w:ascii="Times New Roman" w:hAnsi="Times New Roman" w:cs="Times New Roman"/>
          <w:color w:val="000000" w:themeColor="text1"/>
          <w:sz w:val="24"/>
          <w:szCs w:val="24"/>
          <w:u w:val="none"/>
        </w:rPr>
        <w:t xml:space="preserve"> pada tanggal 17 September 2016.</w:t>
      </w:r>
    </w:p>
    <w:p w:rsidR="00AE6627" w:rsidRPr="00E5320D" w:rsidRDefault="00AE6627" w:rsidP="00E5320D">
      <w:pPr>
        <w:spacing w:after="0" w:line="240" w:lineRule="auto"/>
        <w:ind w:left="360" w:hanging="360"/>
        <w:jc w:val="both"/>
        <w:rPr>
          <w:rFonts w:ascii="Times New Roman" w:hAnsi="Times New Roman" w:cs="Times New Roman"/>
          <w:i/>
          <w:color w:val="000000" w:themeColor="text1"/>
          <w:sz w:val="24"/>
          <w:szCs w:val="24"/>
        </w:rPr>
      </w:pPr>
      <w:r w:rsidRPr="00E5320D">
        <w:rPr>
          <w:rFonts w:ascii="Times New Roman" w:hAnsi="Times New Roman" w:cs="Times New Roman"/>
          <w:color w:val="000000" w:themeColor="text1"/>
          <w:sz w:val="24"/>
          <w:szCs w:val="24"/>
        </w:rPr>
        <w:t xml:space="preserve">Badan Perencanaan Pembangunan Daerah Kabupaten Blora, 2013, </w:t>
      </w:r>
      <w:r w:rsidRPr="00E5320D">
        <w:rPr>
          <w:rFonts w:ascii="Times New Roman" w:hAnsi="Times New Roman" w:cs="Times New Roman"/>
          <w:i/>
          <w:color w:val="000000" w:themeColor="text1"/>
          <w:sz w:val="24"/>
          <w:szCs w:val="24"/>
        </w:rPr>
        <w:t xml:space="preserve">Laporan Pengembangan Sistem Informasi Profil Daerah (PSIPD) Kabupaten Blora. </w:t>
      </w:r>
    </w:p>
    <w:p w:rsidR="00EB0779" w:rsidRPr="00E5320D" w:rsidRDefault="00EB0779" w:rsidP="00E5320D">
      <w:pPr>
        <w:spacing w:after="0" w:line="240" w:lineRule="auto"/>
        <w:ind w:left="360" w:hanging="360"/>
        <w:jc w:val="both"/>
        <w:rPr>
          <w:rFonts w:ascii="Times New Roman" w:hAnsi="Times New Roman" w:cs="Times New Roman"/>
          <w:color w:val="000000" w:themeColor="text1"/>
          <w:sz w:val="24"/>
          <w:szCs w:val="24"/>
        </w:rPr>
      </w:pPr>
      <w:r w:rsidRPr="00E5320D">
        <w:rPr>
          <w:rFonts w:ascii="Times New Roman" w:hAnsi="Times New Roman" w:cs="Times New Roman"/>
          <w:color w:val="000000" w:themeColor="text1"/>
          <w:sz w:val="24"/>
          <w:szCs w:val="24"/>
        </w:rPr>
        <w:t xml:space="preserve">Badan Perencanaan Pembangunan Daerah Kabupaten Blora, 2016, </w:t>
      </w:r>
      <w:r w:rsidRPr="00E5320D">
        <w:rPr>
          <w:rFonts w:ascii="Times New Roman" w:hAnsi="Times New Roman" w:cs="Times New Roman"/>
          <w:i/>
          <w:color w:val="000000" w:themeColor="text1"/>
          <w:sz w:val="24"/>
          <w:szCs w:val="24"/>
        </w:rPr>
        <w:t>Analsis Data Blora dalam Angka</w:t>
      </w:r>
      <w:r w:rsidR="00AE6627" w:rsidRPr="00E5320D">
        <w:rPr>
          <w:rFonts w:ascii="Times New Roman" w:hAnsi="Times New Roman" w:cs="Times New Roman"/>
          <w:i/>
          <w:color w:val="000000" w:themeColor="text1"/>
          <w:sz w:val="24"/>
          <w:szCs w:val="24"/>
        </w:rPr>
        <w:t>.</w:t>
      </w:r>
    </w:p>
    <w:p w:rsidR="00EB0779" w:rsidRPr="00E5320D" w:rsidRDefault="00EB0779" w:rsidP="00E5320D">
      <w:pPr>
        <w:spacing w:after="0" w:line="240" w:lineRule="auto"/>
        <w:ind w:left="360" w:hanging="360"/>
        <w:jc w:val="both"/>
        <w:rPr>
          <w:rFonts w:ascii="Times New Roman" w:hAnsi="Times New Roman" w:cs="Times New Roman"/>
          <w:color w:val="000000" w:themeColor="text1"/>
          <w:sz w:val="24"/>
          <w:szCs w:val="24"/>
        </w:rPr>
      </w:pPr>
      <w:r w:rsidRPr="00E5320D">
        <w:rPr>
          <w:rFonts w:ascii="Times New Roman" w:hAnsi="Times New Roman" w:cs="Times New Roman"/>
          <w:color w:val="000000" w:themeColor="text1"/>
          <w:sz w:val="24"/>
          <w:szCs w:val="24"/>
        </w:rPr>
        <w:t xml:space="preserve">Badan Pusat Statistik, 2016, </w:t>
      </w:r>
      <w:r w:rsidRPr="00E5320D">
        <w:rPr>
          <w:rFonts w:ascii="Times New Roman" w:hAnsi="Times New Roman" w:cs="Times New Roman"/>
          <w:i/>
          <w:color w:val="000000" w:themeColor="text1"/>
          <w:sz w:val="24"/>
          <w:szCs w:val="24"/>
        </w:rPr>
        <w:t>Blora Dalam Angka</w:t>
      </w:r>
      <w:r w:rsidR="00AE6627" w:rsidRPr="00E5320D">
        <w:rPr>
          <w:rFonts w:ascii="Times New Roman" w:hAnsi="Times New Roman" w:cs="Times New Roman"/>
          <w:i/>
          <w:color w:val="000000" w:themeColor="text1"/>
          <w:sz w:val="24"/>
          <w:szCs w:val="24"/>
        </w:rPr>
        <w:t>.</w:t>
      </w:r>
    </w:p>
    <w:p w:rsidR="004B4EDE" w:rsidRPr="00E5320D" w:rsidRDefault="00292ABF" w:rsidP="00E5320D">
      <w:pPr>
        <w:spacing w:after="0" w:line="240" w:lineRule="auto"/>
        <w:ind w:left="360" w:hanging="360"/>
        <w:jc w:val="both"/>
        <w:rPr>
          <w:rFonts w:ascii="Times New Roman" w:hAnsi="Times New Roman" w:cs="Times New Roman"/>
          <w:color w:val="000000" w:themeColor="text1"/>
          <w:sz w:val="24"/>
          <w:szCs w:val="24"/>
        </w:rPr>
      </w:pPr>
      <w:r w:rsidRPr="00E5320D">
        <w:rPr>
          <w:rFonts w:ascii="Times New Roman" w:hAnsi="Times New Roman" w:cs="Times New Roman"/>
          <w:color w:val="000000" w:themeColor="text1"/>
          <w:sz w:val="24"/>
          <w:szCs w:val="24"/>
        </w:rPr>
        <w:t xml:space="preserve">Bank Indonesia, 2009, </w:t>
      </w:r>
      <w:r w:rsidRPr="00E5320D">
        <w:rPr>
          <w:rFonts w:ascii="Times New Roman" w:hAnsi="Times New Roman" w:cs="Times New Roman"/>
          <w:i/>
          <w:color w:val="000000" w:themeColor="text1"/>
          <w:sz w:val="24"/>
          <w:szCs w:val="24"/>
        </w:rPr>
        <w:t xml:space="preserve">Penelitian Dasar Potensi Ekonomi Daerah dalam Rangka Pengembangan Komoditi Unggulan UMKMdi Wilayah Eks-Karesidenan Pati, </w:t>
      </w:r>
      <w:r w:rsidRPr="00E5320D">
        <w:rPr>
          <w:rFonts w:ascii="Times New Roman" w:hAnsi="Times New Roman" w:cs="Times New Roman"/>
          <w:color w:val="000000" w:themeColor="text1"/>
          <w:sz w:val="24"/>
          <w:szCs w:val="24"/>
        </w:rPr>
        <w:t xml:space="preserve">Kajian Ekonomi Regional </w:t>
      </w:r>
      <w:r w:rsidR="00652432" w:rsidRPr="00E5320D">
        <w:rPr>
          <w:rFonts w:ascii="Times New Roman" w:hAnsi="Times New Roman" w:cs="Times New Roman"/>
          <w:color w:val="000000" w:themeColor="text1"/>
          <w:sz w:val="24"/>
          <w:szCs w:val="24"/>
        </w:rPr>
        <w:t xml:space="preserve">Provinsi Jawa Tengah, </w:t>
      </w:r>
      <w:r w:rsidRPr="00E5320D">
        <w:rPr>
          <w:rFonts w:ascii="Times New Roman" w:hAnsi="Times New Roman" w:cs="Times New Roman"/>
          <w:color w:val="000000" w:themeColor="text1"/>
          <w:sz w:val="24"/>
          <w:szCs w:val="24"/>
        </w:rPr>
        <w:t xml:space="preserve">Kantor Bank Indonesia </w:t>
      </w:r>
      <w:r w:rsidR="00652432" w:rsidRPr="00E5320D">
        <w:rPr>
          <w:rFonts w:ascii="Times New Roman" w:hAnsi="Times New Roman" w:cs="Times New Roman"/>
          <w:color w:val="000000" w:themeColor="text1"/>
          <w:sz w:val="24"/>
          <w:szCs w:val="24"/>
        </w:rPr>
        <w:t>Semarang.</w:t>
      </w:r>
    </w:p>
    <w:p w:rsidR="00EB0779" w:rsidRPr="00E5320D" w:rsidRDefault="00EB0779" w:rsidP="00E5320D">
      <w:pPr>
        <w:spacing w:after="0" w:line="240" w:lineRule="auto"/>
        <w:ind w:left="360" w:hanging="360"/>
        <w:jc w:val="both"/>
        <w:rPr>
          <w:rFonts w:ascii="Times New Roman" w:hAnsi="Times New Roman" w:cs="Times New Roman"/>
          <w:i/>
          <w:color w:val="000000" w:themeColor="text1"/>
          <w:sz w:val="24"/>
          <w:szCs w:val="24"/>
        </w:rPr>
      </w:pPr>
      <w:r w:rsidRPr="00E5320D">
        <w:rPr>
          <w:rFonts w:ascii="Times New Roman" w:hAnsi="Times New Roman" w:cs="Times New Roman"/>
          <w:color w:val="000000" w:themeColor="text1"/>
          <w:sz w:val="24"/>
          <w:szCs w:val="24"/>
        </w:rPr>
        <w:t xml:space="preserve">Bank Indonesia, 2009, </w:t>
      </w:r>
      <w:r w:rsidRPr="00E5320D">
        <w:rPr>
          <w:rFonts w:ascii="Times New Roman" w:hAnsi="Times New Roman" w:cs="Times New Roman"/>
          <w:i/>
          <w:color w:val="000000" w:themeColor="text1"/>
          <w:sz w:val="24"/>
          <w:szCs w:val="24"/>
        </w:rPr>
        <w:t xml:space="preserve">Penelitian Dasar Potensi Ekonomi Daerah dalam Rangka Pengembangan Komoditi Unggulan UMKM di Provinsi Jawa Tengah, </w:t>
      </w:r>
      <w:r w:rsidRPr="00E5320D">
        <w:rPr>
          <w:rFonts w:ascii="Times New Roman" w:hAnsi="Times New Roman" w:cs="Times New Roman"/>
          <w:color w:val="000000" w:themeColor="text1"/>
          <w:sz w:val="24"/>
          <w:szCs w:val="24"/>
        </w:rPr>
        <w:t>Kajian Ekonomi Regional Provinsi Jawa Tengah, Kant</w:t>
      </w:r>
      <w:r w:rsidR="00AE6627" w:rsidRPr="00E5320D">
        <w:rPr>
          <w:rFonts w:ascii="Times New Roman" w:hAnsi="Times New Roman" w:cs="Times New Roman"/>
          <w:color w:val="000000" w:themeColor="text1"/>
          <w:sz w:val="24"/>
          <w:szCs w:val="24"/>
        </w:rPr>
        <w:t>or Bank Indonesia Semarang.</w:t>
      </w:r>
    </w:p>
    <w:p w:rsidR="009126A7" w:rsidRPr="00E5320D" w:rsidRDefault="00B955DF" w:rsidP="00B955DF">
      <w:pPr>
        <w:spacing w:after="0" w:line="240" w:lineRule="auto"/>
        <w:ind w:left="360" w:hanging="360"/>
        <w:jc w:val="both"/>
        <w:rPr>
          <w:rFonts w:ascii="Times New Roman" w:hAnsi="Times New Roman" w:cs="Times New Roman"/>
          <w:color w:val="000000" w:themeColor="text1"/>
          <w:sz w:val="24"/>
          <w:szCs w:val="24"/>
        </w:rPr>
      </w:pPr>
      <w:r w:rsidRPr="00B955DF">
        <w:rPr>
          <w:rFonts w:ascii="Times New Roman" w:hAnsi="Times New Roman" w:cs="Times New Roman"/>
          <w:color w:val="000000" w:themeColor="text1"/>
          <w:sz w:val="24"/>
          <w:szCs w:val="24"/>
        </w:rPr>
        <w:t>Daryanto, A. dan Hafizrianda, Y.</w:t>
      </w:r>
      <w:r>
        <w:rPr>
          <w:rFonts w:ascii="Times New Roman" w:hAnsi="Times New Roman" w:cs="Times New Roman"/>
          <w:color w:val="000000" w:themeColor="text1"/>
          <w:sz w:val="24"/>
          <w:szCs w:val="24"/>
        </w:rPr>
        <w:t xml:space="preserve">, 2010, </w:t>
      </w:r>
      <w:r w:rsidRPr="00B955DF">
        <w:rPr>
          <w:rFonts w:ascii="Times New Roman" w:hAnsi="Times New Roman" w:cs="Times New Roman"/>
          <w:i/>
          <w:color w:val="000000" w:themeColor="text1"/>
          <w:sz w:val="24"/>
          <w:szCs w:val="24"/>
        </w:rPr>
        <w:t>Analisis Input-Output dan Sosial Accounting Matrix untuk Pembangunan Ekonomi Daerah</w:t>
      </w:r>
      <w:r>
        <w:rPr>
          <w:rFonts w:ascii="Times New Roman" w:hAnsi="Times New Roman" w:cs="Times New Roman"/>
          <w:color w:val="000000" w:themeColor="text1"/>
          <w:sz w:val="24"/>
          <w:szCs w:val="24"/>
        </w:rPr>
        <w:t xml:space="preserve">, IPB Press, </w:t>
      </w:r>
      <w:r w:rsidRPr="00B955DF">
        <w:rPr>
          <w:rFonts w:ascii="Times New Roman" w:hAnsi="Times New Roman" w:cs="Times New Roman"/>
          <w:color w:val="000000" w:themeColor="text1"/>
          <w:sz w:val="24"/>
          <w:szCs w:val="24"/>
        </w:rPr>
        <w:t>Bogor.</w:t>
      </w:r>
    </w:p>
    <w:p w:rsidR="00DD12C0" w:rsidRPr="00E5320D" w:rsidRDefault="00DD12C0" w:rsidP="00DD12C0">
      <w:pPr>
        <w:spacing w:after="0" w:line="240" w:lineRule="auto"/>
        <w:ind w:left="360" w:hanging="360"/>
        <w:jc w:val="both"/>
        <w:rPr>
          <w:rFonts w:ascii="Times New Roman" w:hAnsi="Times New Roman" w:cs="Times New Roman"/>
          <w:color w:val="000000" w:themeColor="text1"/>
          <w:sz w:val="24"/>
          <w:szCs w:val="24"/>
        </w:rPr>
      </w:pPr>
      <w:r w:rsidRPr="00E5320D">
        <w:rPr>
          <w:rFonts w:ascii="Times New Roman" w:hAnsi="Times New Roman" w:cs="Times New Roman"/>
          <w:color w:val="000000" w:themeColor="text1"/>
          <w:sz w:val="24"/>
          <w:szCs w:val="24"/>
        </w:rPr>
        <w:lastRenderedPageBreak/>
        <w:t xml:space="preserve">Hitt, M.A., Ireland, R. D., dan Hoskisson, R.E., 2001, </w:t>
      </w:r>
      <w:r w:rsidRPr="00DD12C0">
        <w:rPr>
          <w:rFonts w:ascii="Times New Roman" w:hAnsi="Times New Roman" w:cs="Times New Roman"/>
          <w:i/>
          <w:color w:val="000000" w:themeColor="text1"/>
          <w:sz w:val="24"/>
          <w:szCs w:val="24"/>
        </w:rPr>
        <w:t>Manajemen Strategis, Konsep Daya Saing dan Globalisasi</w:t>
      </w:r>
      <w:r w:rsidRPr="00E5320D">
        <w:rPr>
          <w:rFonts w:ascii="Times New Roman" w:hAnsi="Times New Roman" w:cs="Times New Roman"/>
          <w:color w:val="000000" w:themeColor="text1"/>
          <w:sz w:val="24"/>
          <w:szCs w:val="24"/>
        </w:rPr>
        <w:t>, Penerbit Salemba Empat, Jakarta.</w:t>
      </w:r>
    </w:p>
    <w:p w:rsidR="004D5691" w:rsidRPr="00387355" w:rsidRDefault="004D5691" w:rsidP="00E5320D">
      <w:pPr>
        <w:spacing w:after="0" w:line="240" w:lineRule="auto"/>
        <w:ind w:left="360" w:hanging="360"/>
        <w:jc w:val="both"/>
        <w:rPr>
          <w:rFonts w:ascii="Times New Roman" w:hAnsi="Times New Roman" w:cs="Times New Roman"/>
          <w:sz w:val="24"/>
          <w:szCs w:val="24"/>
        </w:rPr>
      </w:pPr>
      <w:r w:rsidRPr="00E5320D">
        <w:rPr>
          <w:rFonts w:ascii="Times New Roman" w:hAnsi="Times New Roman" w:cs="Times New Roman"/>
          <w:sz w:val="24"/>
          <w:szCs w:val="24"/>
        </w:rPr>
        <w:t xml:space="preserve">Kementerian Keuangan, 2016, </w:t>
      </w:r>
      <w:r w:rsidRPr="00387355">
        <w:rPr>
          <w:rFonts w:ascii="Times New Roman" w:hAnsi="Times New Roman" w:cs="Times New Roman"/>
          <w:i/>
          <w:sz w:val="24"/>
          <w:szCs w:val="24"/>
        </w:rPr>
        <w:t>Kajian atas Kebijakan Penguatan Daya Saing Daerah dalam Rangka Peningkatan Kesejahteraan Masyarakat</w:t>
      </w:r>
      <w:r w:rsidRPr="00E5320D">
        <w:rPr>
          <w:rFonts w:ascii="Times New Roman" w:hAnsi="Times New Roman" w:cs="Times New Roman"/>
          <w:sz w:val="24"/>
          <w:szCs w:val="24"/>
        </w:rPr>
        <w:t xml:space="preserve">, Tersedia pada </w:t>
      </w:r>
      <w:hyperlink r:id="rId15" w:history="1">
        <w:r w:rsidRPr="00387355">
          <w:rPr>
            <w:rStyle w:val="Hyperlink"/>
            <w:rFonts w:ascii="Times New Roman" w:hAnsi="Times New Roman" w:cs="Times New Roman"/>
            <w:color w:val="auto"/>
            <w:sz w:val="24"/>
            <w:szCs w:val="24"/>
          </w:rPr>
          <w:t>http://perpustakaan.bappenas.go.id/lontar/file?file=digital/152720-%5B_Konten_%5D-Konten%20D334.pdf</w:t>
        </w:r>
      </w:hyperlink>
      <w:r w:rsidR="00B955DF">
        <w:rPr>
          <w:rFonts w:ascii="Times New Roman" w:hAnsi="Times New Roman" w:cs="Times New Roman"/>
          <w:sz w:val="24"/>
          <w:szCs w:val="24"/>
        </w:rPr>
        <w:t>, Diakses</w:t>
      </w:r>
      <w:r w:rsidRPr="00387355">
        <w:rPr>
          <w:rFonts w:ascii="Times New Roman" w:hAnsi="Times New Roman" w:cs="Times New Roman"/>
          <w:sz w:val="24"/>
          <w:szCs w:val="24"/>
        </w:rPr>
        <w:t xml:space="preserve"> pada </w:t>
      </w:r>
      <w:r w:rsidRPr="00387355">
        <w:rPr>
          <w:rStyle w:val="Hyperlink"/>
          <w:rFonts w:ascii="Times New Roman" w:hAnsi="Times New Roman" w:cs="Times New Roman"/>
          <w:color w:val="auto"/>
          <w:sz w:val="24"/>
          <w:szCs w:val="24"/>
          <w:u w:val="none"/>
        </w:rPr>
        <w:t>tanggal 17 September 2016.</w:t>
      </w:r>
    </w:p>
    <w:p w:rsidR="00144A78" w:rsidRDefault="00144A78" w:rsidP="00E5320D">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Kementerian Perindustrian, 2013, </w:t>
      </w:r>
      <w:r w:rsidRPr="00144A78">
        <w:rPr>
          <w:rFonts w:ascii="Times New Roman" w:hAnsi="Times New Roman" w:cs="Times New Roman"/>
          <w:i/>
          <w:sz w:val="24"/>
          <w:szCs w:val="24"/>
        </w:rPr>
        <w:t xml:space="preserve">Penyusunan </w:t>
      </w:r>
      <w:r w:rsidR="00777A96">
        <w:rPr>
          <w:rFonts w:ascii="Times New Roman" w:hAnsi="Times New Roman" w:cs="Times New Roman"/>
          <w:i/>
          <w:sz w:val="24"/>
          <w:szCs w:val="24"/>
        </w:rPr>
        <w:t xml:space="preserve">Kajian </w:t>
      </w:r>
      <w:r w:rsidRPr="00144A78">
        <w:rPr>
          <w:rFonts w:ascii="Times New Roman" w:hAnsi="Times New Roman" w:cs="Times New Roman"/>
          <w:i/>
          <w:sz w:val="24"/>
          <w:szCs w:val="24"/>
        </w:rPr>
        <w:t>Kompetensi Inti Industri Daerah Kabupaten Blora</w:t>
      </w:r>
      <w:r>
        <w:rPr>
          <w:rFonts w:ascii="Times New Roman" w:hAnsi="Times New Roman" w:cs="Times New Roman"/>
          <w:sz w:val="24"/>
          <w:szCs w:val="24"/>
        </w:rPr>
        <w:t>, tidak dipublikasikan.</w:t>
      </w:r>
    </w:p>
    <w:p w:rsidR="004D5691" w:rsidRPr="00387355" w:rsidRDefault="00426812" w:rsidP="00E5320D">
      <w:pPr>
        <w:spacing w:after="0" w:line="240" w:lineRule="auto"/>
        <w:ind w:left="360" w:hanging="360"/>
        <w:jc w:val="both"/>
        <w:rPr>
          <w:rFonts w:ascii="Times New Roman" w:hAnsi="Times New Roman" w:cs="Times New Roman"/>
          <w:sz w:val="24"/>
          <w:szCs w:val="24"/>
        </w:rPr>
      </w:pPr>
      <w:r w:rsidRPr="00387355">
        <w:rPr>
          <w:rFonts w:ascii="Times New Roman" w:hAnsi="Times New Roman" w:cs="Times New Roman"/>
          <w:sz w:val="24"/>
          <w:szCs w:val="24"/>
        </w:rPr>
        <w:t xml:space="preserve">Kementerian Perindustrian, </w:t>
      </w:r>
      <w:r w:rsidR="00E60261" w:rsidRPr="00387355">
        <w:rPr>
          <w:rFonts w:ascii="Times New Roman" w:hAnsi="Times New Roman" w:cs="Times New Roman"/>
          <w:sz w:val="24"/>
          <w:szCs w:val="24"/>
        </w:rPr>
        <w:t xml:space="preserve">2015, </w:t>
      </w:r>
      <w:r w:rsidR="00E60261" w:rsidRPr="00387355">
        <w:rPr>
          <w:rFonts w:ascii="Times New Roman" w:hAnsi="Times New Roman" w:cs="Times New Roman"/>
          <w:i/>
          <w:sz w:val="24"/>
          <w:szCs w:val="24"/>
        </w:rPr>
        <w:t>Peraturan Pemerintah Nomor 14 Tahun 2015 tentang Rencana Induk Pembangunan Industri Nasional Tahun 2015-2035</w:t>
      </w:r>
      <w:r w:rsidR="00E60261" w:rsidRPr="00387355">
        <w:rPr>
          <w:rFonts w:ascii="Times New Roman" w:hAnsi="Times New Roman" w:cs="Times New Roman"/>
          <w:sz w:val="24"/>
          <w:szCs w:val="24"/>
        </w:rPr>
        <w:t xml:space="preserve">, Tersedia pada </w:t>
      </w:r>
      <w:hyperlink r:id="rId16" w:history="1">
        <w:r w:rsidR="00E60261" w:rsidRPr="00387355">
          <w:rPr>
            <w:rStyle w:val="Hyperlink"/>
            <w:rFonts w:ascii="Times New Roman" w:hAnsi="Times New Roman" w:cs="Times New Roman"/>
            <w:color w:val="auto"/>
            <w:sz w:val="24"/>
            <w:szCs w:val="24"/>
          </w:rPr>
          <w:t>http://regulasi.kemenperin.go.id/site/baca_peraturan/1999</w:t>
        </w:r>
      </w:hyperlink>
      <w:r w:rsidR="00731A7F" w:rsidRPr="00387355">
        <w:rPr>
          <w:rFonts w:ascii="Times New Roman" w:hAnsi="Times New Roman" w:cs="Times New Roman"/>
          <w:sz w:val="24"/>
          <w:szCs w:val="24"/>
        </w:rPr>
        <w:t xml:space="preserve">, </w:t>
      </w:r>
      <w:r w:rsidR="00B955DF">
        <w:rPr>
          <w:rFonts w:ascii="Times New Roman" w:hAnsi="Times New Roman" w:cs="Times New Roman"/>
          <w:sz w:val="24"/>
          <w:szCs w:val="24"/>
        </w:rPr>
        <w:t>Diakses</w:t>
      </w:r>
      <w:r w:rsidR="00E60261" w:rsidRPr="00387355">
        <w:rPr>
          <w:rFonts w:ascii="Times New Roman" w:hAnsi="Times New Roman" w:cs="Times New Roman"/>
          <w:sz w:val="24"/>
          <w:szCs w:val="24"/>
        </w:rPr>
        <w:t xml:space="preserve"> pada tanggal 25 Sepetember 2016.</w:t>
      </w:r>
    </w:p>
    <w:p w:rsidR="009126A7" w:rsidRPr="00E5320D" w:rsidRDefault="009126A7" w:rsidP="00E5320D">
      <w:pPr>
        <w:spacing w:after="0" w:line="240" w:lineRule="auto"/>
        <w:ind w:left="360" w:hanging="360"/>
        <w:jc w:val="both"/>
        <w:rPr>
          <w:rFonts w:ascii="Times New Roman" w:hAnsi="Times New Roman" w:cs="Times New Roman"/>
          <w:color w:val="000000" w:themeColor="text1"/>
          <w:sz w:val="24"/>
          <w:szCs w:val="24"/>
        </w:rPr>
      </w:pPr>
      <w:r w:rsidRPr="00E5320D">
        <w:rPr>
          <w:rFonts w:ascii="Times New Roman" w:hAnsi="Times New Roman" w:cs="Times New Roman"/>
          <w:color w:val="000000" w:themeColor="text1"/>
          <w:sz w:val="24"/>
          <w:szCs w:val="24"/>
        </w:rPr>
        <w:t xml:space="preserve">Prahalad, C.K. and Hamel, G., 1990, </w:t>
      </w:r>
      <w:r w:rsidRPr="00E5320D">
        <w:rPr>
          <w:rFonts w:ascii="Times New Roman" w:hAnsi="Times New Roman" w:cs="Times New Roman"/>
          <w:i/>
          <w:color w:val="000000" w:themeColor="text1"/>
          <w:sz w:val="24"/>
          <w:szCs w:val="24"/>
        </w:rPr>
        <w:t>The Core Compe</w:t>
      </w:r>
      <w:bookmarkStart w:id="0" w:name="_GoBack"/>
      <w:bookmarkEnd w:id="0"/>
      <w:r w:rsidRPr="00E5320D">
        <w:rPr>
          <w:rFonts w:ascii="Times New Roman" w:hAnsi="Times New Roman" w:cs="Times New Roman"/>
          <w:i/>
          <w:color w:val="000000" w:themeColor="text1"/>
          <w:sz w:val="24"/>
          <w:szCs w:val="24"/>
        </w:rPr>
        <w:t>tence  of the Corporation</w:t>
      </w:r>
      <w:r w:rsidRPr="00E5320D">
        <w:rPr>
          <w:rFonts w:ascii="Times New Roman" w:hAnsi="Times New Roman" w:cs="Times New Roman"/>
          <w:color w:val="000000" w:themeColor="text1"/>
          <w:sz w:val="24"/>
          <w:szCs w:val="24"/>
        </w:rPr>
        <w:t>. Harvard Business Review, May-June.</w:t>
      </w:r>
    </w:p>
    <w:p w:rsidR="009126A7" w:rsidRPr="00E5320D" w:rsidRDefault="009126A7" w:rsidP="00E5320D">
      <w:pPr>
        <w:spacing w:after="0" w:line="240" w:lineRule="auto"/>
        <w:ind w:left="360" w:hanging="360"/>
        <w:jc w:val="both"/>
        <w:rPr>
          <w:rFonts w:ascii="Times New Roman" w:hAnsi="Times New Roman" w:cs="Times New Roman"/>
          <w:color w:val="000000" w:themeColor="text1"/>
          <w:sz w:val="24"/>
          <w:szCs w:val="24"/>
        </w:rPr>
      </w:pPr>
      <w:r w:rsidRPr="00E5320D">
        <w:rPr>
          <w:rFonts w:ascii="Times New Roman" w:hAnsi="Times New Roman" w:cs="Times New Roman"/>
          <w:color w:val="000000" w:themeColor="text1"/>
          <w:sz w:val="24"/>
          <w:szCs w:val="24"/>
        </w:rPr>
        <w:t xml:space="preserve">Prahalad, C.K. and Hamel, G., 1994. </w:t>
      </w:r>
      <w:r w:rsidRPr="00E5320D">
        <w:rPr>
          <w:rFonts w:ascii="Times New Roman" w:hAnsi="Times New Roman" w:cs="Times New Roman"/>
          <w:i/>
          <w:color w:val="000000" w:themeColor="text1"/>
          <w:sz w:val="24"/>
          <w:szCs w:val="24"/>
        </w:rPr>
        <w:t>Competing for the Future</w:t>
      </w:r>
      <w:r w:rsidRPr="00E5320D">
        <w:rPr>
          <w:rFonts w:ascii="Times New Roman" w:hAnsi="Times New Roman" w:cs="Times New Roman"/>
          <w:color w:val="000000" w:themeColor="text1"/>
          <w:sz w:val="24"/>
          <w:szCs w:val="24"/>
        </w:rPr>
        <w:t>. Boston – MA: Harvard Business School Press.</w:t>
      </w:r>
    </w:p>
    <w:p w:rsidR="00705E89" w:rsidRPr="00E5320D" w:rsidRDefault="00705E89" w:rsidP="00E5320D">
      <w:pPr>
        <w:spacing w:after="0" w:line="240" w:lineRule="auto"/>
        <w:ind w:left="360" w:hanging="360"/>
        <w:jc w:val="both"/>
        <w:rPr>
          <w:rFonts w:ascii="Times New Roman" w:hAnsi="Times New Roman" w:cs="Times New Roman"/>
          <w:color w:val="000000" w:themeColor="text1"/>
          <w:sz w:val="24"/>
          <w:szCs w:val="24"/>
        </w:rPr>
      </w:pPr>
    </w:p>
    <w:p w:rsidR="004B4EDE" w:rsidRPr="00E5320D" w:rsidRDefault="00AE6627" w:rsidP="00E5320D">
      <w:pPr>
        <w:spacing w:after="0" w:line="240" w:lineRule="auto"/>
        <w:jc w:val="both"/>
        <w:rPr>
          <w:rFonts w:ascii="Times New Roman" w:hAnsi="Times New Roman" w:cs="Times New Roman"/>
          <w:b/>
          <w:color w:val="000000" w:themeColor="text1"/>
          <w:sz w:val="24"/>
          <w:szCs w:val="24"/>
        </w:rPr>
      </w:pPr>
      <w:r w:rsidRPr="00E5320D">
        <w:rPr>
          <w:rFonts w:ascii="Times New Roman" w:hAnsi="Times New Roman" w:cs="Times New Roman"/>
          <w:b/>
          <w:color w:val="000000" w:themeColor="text1"/>
          <w:sz w:val="24"/>
          <w:szCs w:val="24"/>
        </w:rPr>
        <w:t>Website:</w:t>
      </w:r>
    </w:p>
    <w:p w:rsidR="004B4EDE" w:rsidRPr="00E5320D" w:rsidRDefault="00AE6627" w:rsidP="00E5320D">
      <w:pPr>
        <w:spacing w:after="0" w:line="240" w:lineRule="auto"/>
        <w:jc w:val="both"/>
        <w:rPr>
          <w:rFonts w:ascii="Times New Roman" w:hAnsi="Times New Roman" w:cs="Times New Roman"/>
          <w:color w:val="FF0000"/>
          <w:sz w:val="24"/>
          <w:szCs w:val="24"/>
        </w:rPr>
      </w:pPr>
      <w:r w:rsidRPr="00E5320D">
        <w:rPr>
          <w:rStyle w:val="HTMLCite"/>
          <w:rFonts w:ascii="Times New Roman" w:hAnsi="Times New Roman" w:cs="Times New Roman"/>
          <w:i w:val="0"/>
          <w:color w:val="000000" w:themeColor="text1"/>
          <w:sz w:val="24"/>
          <w:szCs w:val="24"/>
        </w:rPr>
        <w:t>regionalinvestment.</w:t>
      </w:r>
      <w:r w:rsidRPr="00E5320D">
        <w:rPr>
          <w:rStyle w:val="HTMLCite"/>
          <w:rFonts w:ascii="Times New Roman" w:hAnsi="Times New Roman" w:cs="Times New Roman"/>
          <w:bCs/>
          <w:i w:val="0"/>
          <w:color w:val="000000" w:themeColor="text1"/>
          <w:sz w:val="24"/>
          <w:szCs w:val="24"/>
        </w:rPr>
        <w:t>bkpm</w:t>
      </w:r>
      <w:r w:rsidRPr="00E5320D">
        <w:rPr>
          <w:rStyle w:val="HTMLCite"/>
          <w:rFonts w:ascii="Times New Roman" w:hAnsi="Times New Roman" w:cs="Times New Roman"/>
          <w:i w:val="0"/>
          <w:color w:val="000000" w:themeColor="text1"/>
          <w:sz w:val="24"/>
          <w:szCs w:val="24"/>
        </w:rPr>
        <w:t>.go.id</w:t>
      </w:r>
    </w:p>
    <w:p w:rsidR="00F375F5" w:rsidRDefault="00F375F5" w:rsidP="00E5320D">
      <w:pPr>
        <w:spacing w:after="0" w:line="240" w:lineRule="auto"/>
        <w:jc w:val="both"/>
        <w:rPr>
          <w:rFonts w:ascii="Times New Roman" w:hAnsi="Times New Roman" w:cs="Times New Roman"/>
          <w:color w:val="FF0000"/>
          <w:sz w:val="24"/>
          <w:szCs w:val="24"/>
        </w:rPr>
        <w:sectPr w:rsidR="00F375F5" w:rsidSect="00F375F5">
          <w:type w:val="continuous"/>
          <w:pgSz w:w="11907" w:h="16840" w:code="9"/>
          <w:pgMar w:top="1440" w:right="1440" w:bottom="1440" w:left="1440" w:header="720" w:footer="720" w:gutter="0"/>
          <w:cols w:num="2" w:space="720"/>
          <w:docGrid w:linePitch="360"/>
        </w:sectPr>
      </w:pPr>
    </w:p>
    <w:p w:rsidR="00F375F5" w:rsidRDefault="00F375F5" w:rsidP="00E5320D">
      <w:pPr>
        <w:spacing w:after="0" w:line="240" w:lineRule="auto"/>
        <w:jc w:val="both"/>
        <w:rPr>
          <w:rFonts w:ascii="Times New Roman" w:hAnsi="Times New Roman" w:cs="Times New Roman"/>
          <w:color w:val="FF0000"/>
          <w:sz w:val="24"/>
          <w:szCs w:val="24"/>
        </w:rPr>
        <w:sectPr w:rsidR="00F375F5" w:rsidSect="00F375F5">
          <w:type w:val="continuous"/>
          <w:pgSz w:w="11907" w:h="16840" w:code="9"/>
          <w:pgMar w:top="1440" w:right="1440" w:bottom="1440" w:left="1440" w:header="720" w:footer="720" w:gutter="0"/>
          <w:cols w:num="2" w:space="720"/>
          <w:docGrid w:linePitch="360"/>
        </w:sectPr>
      </w:pPr>
    </w:p>
    <w:p w:rsidR="00732D21" w:rsidRPr="00E5320D" w:rsidRDefault="00732D21" w:rsidP="00E5320D">
      <w:pPr>
        <w:spacing w:after="0" w:line="240" w:lineRule="auto"/>
        <w:jc w:val="both"/>
        <w:rPr>
          <w:rFonts w:ascii="Times New Roman" w:hAnsi="Times New Roman" w:cs="Times New Roman"/>
          <w:color w:val="FF0000"/>
          <w:sz w:val="24"/>
          <w:szCs w:val="24"/>
        </w:rPr>
      </w:pPr>
    </w:p>
    <w:p w:rsidR="004B4EDE" w:rsidRPr="00E5320D" w:rsidRDefault="004B4EDE" w:rsidP="002369DA">
      <w:pPr>
        <w:jc w:val="both"/>
        <w:rPr>
          <w:rFonts w:ascii="Times New Roman" w:hAnsi="Times New Roman" w:cs="Times New Roman"/>
          <w:color w:val="FF0000"/>
          <w:sz w:val="24"/>
          <w:szCs w:val="24"/>
        </w:rPr>
      </w:pPr>
    </w:p>
    <w:p w:rsidR="004B4EDE" w:rsidRPr="00E5320D" w:rsidRDefault="004B4EDE" w:rsidP="002369DA">
      <w:pPr>
        <w:jc w:val="both"/>
        <w:rPr>
          <w:rFonts w:ascii="Times New Roman" w:hAnsi="Times New Roman" w:cs="Times New Roman"/>
          <w:color w:val="FF0000"/>
          <w:sz w:val="24"/>
          <w:szCs w:val="24"/>
        </w:rPr>
      </w:pPr>
    </w:p>
    <w:p w:rsidR="007D6F4E" w:rsidRDefault="007D6F4E" w:rsidP="002369DA">
      <w:pPr>
        <w:jc w:val="both"/>
        <w:rPr>
          <w:rFonts w:ascii="Times New Roman" w:hAnsi="Times New Roman" w:cs="Times New Roman"/>
          <w:color w:val="FF0000"/>
          <w:sz w:val="24"/>
          <w:szCs w:val="24"/>
        </w:rPr>
        <w:sectPr w:rsidR="007D6F4E" w:rsidSect="00F375F5">
          <w:type w:val="continuous"/>
          <w:pgSz w:w="11907" w:h="16840" w:code="9"/>
          <w:pgMar w:top="1440" w:right="1440" w:bottom="1440" w:left="1440" w:header="720" w:footer="720" w:gutter="0"/>
          <w:cols w:num="2" w:space="720"/>
          <w:docGrid w:linePitch="360"/>
        </w:sectPr>
      </w:pPr>
    </w:p>
    <w:p w:rsidR="004B4EDE" w:rsidRPr="00E5320D" w:rsidRDefault="004B4EDE" w:rsidP="002369DA">
      <w:pPr>
        <w:jc w:val="both"/>
        <w:rPr>
          <w:rFonts w:ascii="Times New Roman" w:hAnsi="Times New Roman" w:cs="Times New Roman"/>
          <w:color w:val="FF0000"/>
          <w:sz w:val="24"/>
          <w:szCs w:val="24"/>
        </w:rPr>
      </w:pPr>
    </w:p>
    <w:p w:rsidR="004B4EDE" w:rsidRPr="00E5320D" w:rsidRDefault="004B4EDE" w:rsidP="002369DA">
      <w:pPr>
        <w:jc w:val="both"/>
        <w:rPr>
          <w:rFonts w:ascii="Times New Roman" w:hAnsi="Times New Roman" w:cs="Times New Roman"/>
          <w:color w:val="FF0000"/>
          <w:sz w:val="24"/>
          <w:szCs w:val="24"/>
        </w:rPr>
      </w:pPr>
    </w:p>
    <w:p w:rsidR="004B4EDE" w:rsidRPr="00E5320D" w:rsidRDefault="004B4EDE" w:rsidP="002369DA">
      <w:pPr>
        <w:jc w:val="both"/>
        <w:rPr>
          <w:rFonts w:ascii="Times New Roman" w:hAnsi="Times New Roman" w:cs="Times New Roman"/>
          <w:color w:val="FF0000"/>
          <w:sz w:val="24"/>
          <w:szCs w:val="24"/>
        </w:rPr>
      </w:pPr>
    </w:p>
    <w:sectPr w:rsidR="004B4EDE" w:rsidRPr="00E5320D" w:rsidSect="00F375F5">
      <w:type w:val="continuous"/>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964" w:rsidRDefault="00216964" w:rsidP="00DF78DE">
      <w:pPr>
        <w:spacing w:after="0" w:line="240" w:lineRule="auto"/>
      </w:pPr>
      <w:r>
        <w:separator/>
      </w:r>
    </w:p>
  </w:endnote>
  <w:endnote w:type="continuationSeparator" w:id="1">
    <w:p w:rsidR="00216964" w:rsidRDefault="00216964" w:rsidP="00DF78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avi">
    <w:panose1 w:val="020B0502040204020203"/>
    <w:charset w:val="01"/>
    <w:family w:val="roman"/>
    <w:notTrueType/>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de">
    <w:altName w:val="Cod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964" w:rsidRDefault="00216964" w:rsidP="00DF78DE">
      <w:pPr>
        <w:spacing w:after="0" w:line="240" w:lineRule="auto"/>
      </w:pPr>
      <w:r>
        <w:separator/>
      </w:r>
    </w:p>
  </w:footnote>
  <w:footnote w:type="continuationSeparator" w:id="1">
    <w:p w:rsidR="00216964" w:rsidRDefault="00216964" w:rsidP="00DF78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5072"/>
      <w:docPartObj>
        <w:docPartGallery w:val="Page Numbers (Top of Page)"/>
        <w:docPartUnique/>
      </w:docPartObj>
    </w:sdtPr>
    <w:sdtContent>
      <w:p w:rsidR="00C13D7D" w:rsidRDefault="00C13D7D">
        <w:pPr>
          <w:pStyle w:val="Header"/>
          <w:jc w:val="right"/>
        </w:pPr>
        <w:fldSimple w:instr=" PAGE   \* MERGEFORMAT ">
          <w:r>
            <w:rPr>
              <w:noProof/>
            </w:rPr>
            <w:t>11</w:t>
          </w:r>
        </w:fldSimple>
      </w:p>
    </w:sdtContent>
  </w:sdt>
  <w:p w:rsidR="00C13D7D" w:rsidRDefault="00C13D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1C18"/>
    <w:multiLevelType w:val="hybridMultilevel"/>
    <w:tmpl w:val="F8FC5DF6"/>
    <w:lvl w:ilvl="0" w:tplc="FECC5B62">
      <w:start w:val="1"/>
      <w:numFmt w:val="bullet"/>
      <w:lvlText w:val="-"/>
      <w:lvlJc w:val="left"/>
      <w:pPr>
        <w:tabs>
          <w:tab w:val="num" w:pos="720"/>
        </w:tabs>
        <w:ind w:left="720" w:hanging="360"/>
      </w:pPr>
      <w:rPr>
        <w:rFonts w:ascii="Calibri" w:hAnsi="Calibri" w:hint="default"/>
      </w:rPr>
    </w:lvl>
    <w:lvl w:ilvl="1" w:tplc="362C898A" w:tentative="1">
      <w:start w:val="1"/>
      <w:numFmt w:val="bullet"/>
      <w:lvlText w:val="-"/>
      <w:lvlJc w:val="left"/>
      <w:pPr>
        <w:tabs>
          <w:tab w:val="num" w:pos="1440"/>
        </w:tabs>
        <w:ind w:left="1440" w:hanging="360"/>
      </w:pPr>
      <w:rPr>
        <w:rFonts w:ascii="Calibri" w:hAnsi="Calibri" w:hint="default"/>
      </w:rPr>
    </w:lvl>
    <w:lvl w:ilvl="2" w:tplc="D7FC95D2" w:tentative="1">
      <w:start w:val="1"/>
      <w:numFmt w:val="bullet"/>
      <w:lvlText w:val="-"/>
      <w:lvlJc w:val="left"/>
      <w:pPr>
        <w:tabs>
          <w:tab w:val="num" w:pos="2160"/>
        </w:tabs>
        <w:ind w:left="2160" w:hanging="360"/>
      </w:pPr>
      <w:rPr>
        <w:rFonts w:ascii="Calibri" w:hAnsi="Calibri" w:hint="default"/>
      </w:rPr>
    </w:lvl>
    <w:lvl w:ilvl="3" w:tplc="FD7E8E58" w:tentative="1">
      <w:start w:val="1"/>
      <w:numFmt w:val="bullet"/>
      <w:lvlText w:val="-"/>
      <w:lvlJc w:val="left"/>
      <w:pPr>
        <w:tabs>
          <w:tab w:val="num" w:pos="2880"/>
        </w:tabs>
        <w:ind w:left="2880" w:hanging="360"/>
      </w:pPr>
      <w:rPr>
        <w:rFonts w:ascii="Calibri" w:hAnsi="Calibri" w:hint="default"/>
      </w:rPr>
    </w:lvl>
    <w:lvl w:ilvl="4" w:tplc="6242E35E" w:tentative="1">
      <w:start w:val="1"/>
      <w:numFmt w:val="bullet"/>
      <w:lvlText w:val="-"/>
      <w:lvlJc w:val="left"/>
      <w:pPr>
        <w:tabs>
          <w:tab w:val="num" w:pos="3600"/>
        </w:tabs>
        <w:ind w:left="3600" w:hanging="360"/>
      </w:pPr>
      <w:rPr>
        <w:rFonts w:ascii="Calibri" w:hAnsi="Calibri" w:hint="default"/>
      </w:rPr>
    </w:lvl>
    <w:lvl w:ilvl="5" w:tplc="124AFE1E" w:tentative="1">
      <w:start w:val="1"/>
      <w:numFmt w:val="bullet"/>
      <w:lvlText w:val="-"/>
      <w:lvlJc w:val="left"/>
      <w:pPr>
        <w:tabs>
          <w:tab w:val="num" w:pos="4320"/>
        </w:tabs>
        <w:ind w:left="4320" w:hanging="360"/>
      </w:pPr>
      <w:rPr>
        <w:rFonts w:ascii="Calibri" w:hAnsi="Calibri" w:hint="default"/>
      </w:rPr>
    </w:lvl>
    <w:lvl w:ilvl="6" w:tplc="4E7A1F2C" w:tentative="1">
      <w:start w:val="1"/>
      <w:numFmt w:val="bullet"/>
      <w:lvlText w:val="-"/>
      <w:lvlJc w:val="left"/>
      <w:pPr>
        <w:tabs>
          <w:tab w:val="num" w:pos="5040"/>
        </w:tabs>
        <w:ind w:left="5040" w:hanging="360"/>
      </w:pPr>
      <w:rPr>
        <w:rFonts w:ascii="Calibri" w:hAnsi="Calibri" w:hint="default"/>
      </w:rPr>
    </w:lvl>
    <w:lvl w:ilvl="7" w:tplc="615A3B48" w:tentative="1">
      <w:start w:val="1"/>
      <w:numFmt w:val="bullet"/>
      <w:lvlText w:val="-"/>
      <w:lvlJc w:val="left"/>
      <w:pPr>
        <w:tabs>
          <w:tab w:val="num" w:pos="5760"/>
        </w:tabs>
        <w:ind w:left="5760" w:hanging="360"/>
      </w:pPr>
      <w:rPr>
        <w:rFonts w:ascii="Calibri" w:hAnsi="Calibri" w:hint="default"/>
      </w:rPr>
    </w:lvl>
    <w:lvl w:ilvl="8" w:tplc="C88AEF02" w:tentative="1">
      <w:start w:val="1"/>
      <w:numFmt w:val="bullet"/>
      <w:lvlText w:val="-"/>
      <w:lvlJc w:val="left"/>
      <w:pPr>
        <w:tabs>
          <w:tab w:val="num" w:pos="6480"/>
        </w:tabs>
        <w:ind w:left="6480" w:hanging="360"/>
      </w:pPr>
      <w:rPr>
        <w:rFonts w:ascii="Calibri" w:hAnsi="Calibri" w:hint="default"/>
      </w:rPr>
    </w:lvl>
  </w:abstractNum>
  <w:abstractNum w:abstractNumId="1">
    <w:nsid w:val="041D7BCA"/>
    <w:multiLevelType w:val="hybridMultilevel"/>
    <w:tmpl w:val="7A3A76D8"/>
    <w:lvl w:ilvl="0" w:tplc="AA480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A0303"/>
    <w:multiLevelType w:val="hybridMultilevel"/>
    <w:tmpl w:val="1D7A2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60FD6"/>
    <w:multiLevelType w:val="hybridMultilevel"/>
    <w:tmpl w:val="5D8637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4E4D72"/>
    <w:multiLevelType w:val="hybridMultilevel"/>
    <w:tmpl w:val="ADBEFE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0F13FF"/>
    <w:multiLevelType w:val="hybridMultilevel"/>
    <w:tmpl w:val="886073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C0323E"/>
    <w:multiLevelType w:val="hybridMultilevel"/>
    <w:tmpl w:val="119CF9EA"/>
    <w:lvl w:ilvl="0" w:tplc="2258165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4039D9"/>
    <w:multiLevelType w:val="hybridMultilevel"/>
    <w:tmpl w:val="C214F294"/>
    <w:lvl w:ilvl="0" w:tplc="CEDEB8EC">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02387A"/>
    <w:multiLevelType w:val="hybridMultilevel"/>
    <w:tmpl w:val="60CE1A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DE239A"/>
    <w:multiLevelType w:val="hybridMultilevel"/>
    <w:tmpl w:val="F47E1E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E23193"/>
    <w:multiLevelType w:val="hybridMultilevel"/>
    <w:tmpl w:val="25F6C2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0769AB"/>
    <w:multiLevelType w:val="hybridMultilevel"/>
    <w:tmpl w:val="0B1207A6"/>
    <w:lvl w:ilvl="0" w:tplc="2258165C">
      <w:start w:val="1"/>
      <w:numFmt w:val="bullet"/>
      <w:lvlText w:val="-"/>
      <w:lvlJc w:val="left"/>
      <w:pPr>
        <w:ind w:left="765" w:hanging="360"/>
      </w:pPr>
      <w:rPr>
        <w:rFonts w:ascii="Calibri" w:hAnsi="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64753082"/>
    <w:multiLevelType w:val="hybridMultilevel"/>
    <w:tmpl w:val="6AAE03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501966"/>
    <w:multiLevelType w:val="hybridMultilevel"/>
    <w:tmpl w:val="2974B130"/>
    <w:lvl w:ilvl="0" w:tplc="2258165C">
      <w:start w:val="1"/>
      <w:numFmt w:val="bullet"/>
      <w:lvlText w:val="-"/>
      <w:lvlJc w:val="left"/>
      <w:pPr>
        <w:tabs>
          <w:tab w:val="num" w:pos="720"/>
        </w:tabs>
        <w:ind w:left="720" w:hanging="360"/>
      </w:pPr>
      <w:rPr>
        <w:rFonts w:ascii="Calibri" w:hAnsi="Calibri" w:hint="default"/>
      </w:rPr>
    </w:lvl>
    <w:lvl w:ilvl="1" w:tplc="4EA6BC8A" w:tentative="1">
      <w:start w:val="1"/>
      <w:numFmt w:val="bullet"/>
      <w:lvlText w:val="-"/>
      <w:lvlJc w:val="left"/>
      <w:pPr>
        <w:tabs>
          <w:tab w:val="num" w:pos="1440"/>
        </w:tabs>
        <w:ind w:left="1440" w:hanging="360"/>
      </w:pPr>
      <w:rPr>
        <w:rFonts w:ascii="Calibri" w:hAnsi="Calibri" w:hint="default"/>
      </w:rPr>
    </w:lvl>
    <w:lvl w:ilvl="2" w:tplc="82B0112C" w:tentative="1">
      <w:start w:val="1"/>
      <w:numFmt w:val="bullet"/>
      <w:lvlText w:val="-"/>
      <w:lvlJc w:val="left"/>
      <w:pPr>
        <w:tabs>
          <w:tab w:val="num" w:pos="2160"/>
        </w:tabs>
        <w:ind w:left="2160" w:hanging="360"/>
      </w:pPr>
      <w:rPr>
        <w:rFonts w:ascii="Calibri" w:hAnsi="Calibri" w:hint="default"/>
      </w:rPr>
    </w:lvl>
    <w:lvl w:ilvl="3" w:tplc="3416B924" w:tentative="1">
      <w:start w:val="1"/>
      <w:numFmt w:val="bullet"/>
      <w:lvlText w:val="-"/>
      <w:lvlJc w:val="left"/>
      <w:pPr>
        <w:tabs>
          <w:tab w:val="num" w:pos="2880"/>
        </w:tabs>
        <w:ind w:left="2880" w:hanging="360"/>
      </w:pPr>
      <w:rPr>
        <w:rFonts w:ascii="Calibri" w:hAnsi="Calibri" w:hint="default"/>
      </w:rPr>
    </w:lvl>
    <w:lvl w:ilvl="4" w:tplc="3A427A6E" w:tentative="1">
      <w:start w:val="1"/>
      <w:numFmt w:val="bullet"/>
      <w:lvlText w:val="-"/>
      <w:lvlJc w:val="left"/>
      <w:pPr>
        <w:tabs>
          <w:tab w:val="num" w:pos="3600"/>
        </w:tabs>
        <w:ind w:left="3600" w:hanging="360"/>
      </w:pPr>
      <w:rPr>
        <w:rFonts w:ascii="Calibri" w:hAnsi="Calibri" w:hint="default"/>
      </w:rPr>
    </w:lvl>
    <w:lvl w:ilvl="5" w:tplc="2D2C51BE" w:tentative="1">
      <w:start w:val="1"/>
      <w:numFmt w:val="bullet"/>
      <w:lvlText w:val="-"/>
      <w:lvlJc w:val="left"/>
      <w:pPr>
        <w:tabs>
          <w:tab w:val="num" w:pos="4320"/>
        </w:tabs>
        <w:ind w:left="4320" w:hanging="360"/>
      </w:pPr>
      <w:rPr>
        <w:rFonts w:ascii="Calibri" w:hAnsi="Calibri" w:hint="default"/>
      </w:rPr>
    </w:lvl>
    <w:lvl w:ilvl="6" w:tplc="3FDE840E" w:tentative="1">
      <w:start w:val="1"/>
      <w:numFmt w:val="bullet"/>
      <w:lvlText w:val="-"/>
      <w:lvlJc w:val="left"/>
      <w:pPr>
        <w:tabs>
          <w:tab w:val="num" w:pos="5040"/>
        </w:tabs>
        <w:ind w:left="5040" w:hanging="360"/>
      </w:pPr>
      <w:rPr>
        <w:rFonts w:ascii="Calibri" w:hAnsi="Calibri" w:hint="default"/>
      </w:rPr>
    </w:lvl>
    <w:lvl w:ilvl="7" w:tplc="95767F54" w:tentative="1">
      <w:start w:val="1"/>
      <w:numFmt w:val="bullet"/>
      <w:lvlText w:val="-"/>
      <w:lvlJc w:val="left"/>
      <w:pPr>
        <w:tabs>
          <w:tab w:val="num" w:pos="5760"/>
        </w:tabs>
        <w:ind w:left="5760" w:hanging="360"/>
      </w:pPr>
      <w:rPr>
        <w:rFonts w:ascii="Calibri" w:hAnsi="Calibri" w:hint="default"/>
      </w:rPr>
    </w:lvl>
    <w:lvl w:ilvl="8" w:tplc="36AA7664" w:tentative="1">
      <w:start w:val="1"/>
      <w:numFmt w:val="bullet"/>
      <w:lvlText w:val="-"/>
      <w:lvlJc w:val="left"/>
      <w:pPr>
        <w:tabs>
          <w:tab w:val="num" w:pos="6480"/>
        </w:tabs>
        <w:ind w:left="6480" w:hanging="360"/>
      </w:pPr>
      <w:rPr>
        <w:rFonts w:ascii="Calibri" w:hAnsi="Calibri" w:hint="default"/>
      </w:rPr>
    </w:lvl>
  </w:abstractNum>
  <w:abstractNum w:abstractNumId="14">
    <w:nsid w:val="77097632"/>
    <w:multiLevelType w:val="hybridMultilevel"/>
    <w:tmpl w:val="5CB035BA"/>
    <w:lvl w:ilvl="0" w:tplc="A1BC181C">
      <w:start w:val="1"/>
      <w:numFmt w:val="bullet"/>
      <w:lvlText w:val="-"/>
      <w:lvlJc w:val="left"/>
      <w:pPr>
        <w:tabs>
          <w:tab w:val="num" w:pos="720"/>
        </w:tabs>
        <w:ind w:left="720" w:hanging="360"/>
      </w:pPr>
      <w:rPr>
        <w:rFonts w:ascii="Calibri" w:hAnsi="Calibri" w:hint="default"/>
      </w:rPr>
    </w:lvl>
    <w:lvl w:ilvl="1" w:tplc="4E3CA320" w:tentative="1">
      <w:start w:val="1"/>
      <w:numFmt w:val="bullet"/>
      <w:lvlText w:val="-"/>
      <w:lvlJc w:val="left"/>
      <w:pPr>
        <w:tabs>
          <w:tab w:val="num" w:pos="1440"/>
        </w:tabs>
        <w:ind w:left="1440" w:hanging="360"/>
      </w:pPr>
      <w:rPr>
        <w:rFonts w:ascii="Calibri" w:hAnsi="Calibri" w:hint="default"/>
      </w:rPr>
    </w:lvl>
    <w:lvl w:ilvl="2" w:tplc="A3580E44" w:tentative="1">
      <w:start w:val="1"/>
      <w:numFmt w:val="bullet"/>
      <w:lvlText w:val="-"/>
      <w:lvlJc w:val="left"/>
      <w:pPr>
        <w:tabs>
          <w:tab w:val="num" w:pos="2160"/>
        </w:tabs>
        <w:ind w:left="2160" w:hanging="360"/>
      </w:pPr>
      <w:rPr>
        <w:rFonts w:ascii="Calibri" w:hAnsi="Calibri" w:hint="default"/>
      </w:rPr>
    </w:lvl>
    <w:lvl w:ilvl="3" w:tplc="A5B80660" w:tentative="1">
      <w:start w:val="1"/>
      <w:numFmt w:val="bullet"/>
      <w:lvlText w:val="-"/>
      <w:lvlJc w:val="left"/>
      <w:pPr>
        <w:tabs>
          <w:tab w:val="num" w:pos="2880"/>
        </w:tabs>
        <w:ind w:left="2880" w:hanging="360"/>
      </w:pPr>
      <w:rPr>
        <w:rFonts w:ascii="Calibri" w:hAnsi="Calibri" w:hint="default"/>
      </w:rPr>
    </w:lvl>
    <w:lvl w:ilvl="4" w:tplc="FF0C3A3C" w:tentative="1">
      <w:start w:val="1"/>
      <w:numFmt w:val="bullet"/>
      <w:lvlText w:val="-"/>
      <w:lvlJc w:val="left"/>
      <w:pPr>
        <w:tabs>
          <w:tab w:val="num" w:pos="3600"/>
        </w:tabs>
        <w:ind w:left="3600" w:hanging="360"/>
      </w:pPr>
      <w:rPr>
        <w:rFonts w:ascii="Calibri" w:hAnsi="Calibri" w:hint="default"/>
      </w:rPr>
    </w:lvl>
    <w:lvl w:ilvl="5" w:tplc="66540836" w:tentative="1">
      <w:start w:val="1"/>
      <w:numFmt w:val="bullet"/>
      <w:lvlText w:val="-"/>
      <w:lvlJc w:val="left"/>
      <w:pPr>
        <w:tabs>
          <w:tab w:val="num" w:pos="4320"/>
        </w:tabs>
        <w:ind w:left="4320" w:hanging="360"/>
      </w:pPr>
      <w:rPr>
        <w:rFonts w:ascii="Calibri" w:hAnsi="Calibri" w:hint="default"/>
      </w:rPr>
    </w:lvl>
    <w:lvl w:ilvl="6" w:tplc="80F22AE0" w:tentative="1">
      <w:start w:val="1"/>
      <w:numFmt w:val="bullet"/>
      <w:lvlText w:val="-"/>
      <w:lvlJc w:val="left"/>
      <w:pPr>
        <w:tabs>
          <w:tab w:val="num" w:pos="5040"/>
        </w:tabs>
        <w:ind w:left="5040" w:hanging="360"/>
      </w:pPr>
      <w:rPr>
        <w:rFonts w:ascii="Calibri" w:hAnsi="Calibri" w:hint="default"/>
      </w:rPr>
    </w:lvl>
    <w:lvl w:ilvl="7" w:tplc="3BB61048" w:tentative="1">
      <w:start w:val="1"/>
      <w:numFmt w:val="bullet"/>
      <w:lvlText w:val="-"/>
      <w:lvlJc w:val="left"/>
      <w:pPr>
        <w:tabs>
          <w:tab w:val="num" w:pos="5760"/>
        </w:tabs>
        <w:ind w:left="5760" w:hanging="360"/>
      </w:pPr>
      <w:rPr>
        <w:rFonts w:ascii="Calibri" w:hAnsi="Calibri" w:hint="default"/>
      </w:rPr>
    </w:lvl>
    <w:lvl w:ilvl="8" w:tplc="DA2A1E3C" w:tentative="1">
      <w:start w:val="1"/>
      <w:numFmt w:val="bullet"/>
      <w:lvlText w:val="-"/>
      <w:lvlJc w:val="left"/>
      <w:pPr>
        <w:tabs>
          <w:tab w:val="num" w:pos="6480"/>
        </w:tabs>
        <w:ind w:left="6480" w:hanging="360"/>
      </w:pPr>
      <w:rPr>
        <w:rFonts w:ascii="Calibri" w:hAnsi="Calibri" w:hint="default"/>
      </w:rPr>
    </w:lvl>
  </w:abstractNum>
  <w:abstractNum w:abstractNumId="15">
    <w:nsid w:val="7AB82F1F"/>
    <w:multiLevelType w:val="hybridMultilevel"/>
    <w:tmpl w:val="36B426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0"/>
  </w:num>
  <w:num w:numId="4">
    <w:abstractNumId w:val="11"/>
  </w:num>
  <w:num w:numId="5">
    <w:abstractNumId w:val="6"/>
  </w:num>
  <w:num w:numId="6">
    <w:abstractNumId w:val="2"/>
  </w:num>
  <w:num w:numId="7">
    <w:abstractNumId w:val="7"/>
  </w:num>
  <w:num w:numId="8">
    <w:abstractNumId w:val="1"/>
  </w:num>
  <w:num w:numId="9">
    <w:abstractNumId w:val="9"/>
  </w:num>
  <w:num w:numId="10">
    <w:abstractNumId w:val="5"/>
  </w:num>
  <w:num w:numId="11">
    <w:abstractNumId w:val="10"/>
  </w:num>
  <w:num w:numId="12">
    <w:abstractNumId w:val="8"/>
  </w:num>
  <w:num w:numId="13">
    <w:abstractNumId w:val="4"/>
  </w:num>
  <w:num w:numId="14">
    <w:abstractNumId w:val="3"/>
  </w:num>
  <w:num w:numId="15">
    <w:abstractNumId w:val="12"/>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20"/>
  <w:characterSpacingControl w:val="doNotCompress"/>
  <w:footnotePr>
    <w:footnote w:id="0"/>
    <w:footnote w:id="1"/>
  </w:footnotePr>
  <w:endnotePr>
    <w:endnote w:id="0"/>
    <w:endnote w:id="1"/>
  </w:endnotePr>
  <w:compat/>
  <w:rsids>
    <w:rsidRoot w:val="00186847"/>
    <w:rsid w:val="00036475"/>
    <w:rsid w:val="00036666"/>
    <w:rsid w:val="000424F1"/>
    <w:rsid w:val="0004621B"/>
    <w:rsid w:val="0005199D"/>
    <w:rsid w:val="00062D6F"/>
    <w:rsid w:val="000A7645"/>
    <w:rsid w:val="000B2C80"/>
    <w:rsid w:val="000C1C91"/>
    <w:rsid w:val="000F6F6D"/>
    <w:rsid w:val="0011720A"/>
    <w:rsid w:val="00122212"/>
    <w:rsid w:val="00144A78"/>
    <w:rsid w:val="00182BA6"/>
    <w:rsid w:val="00186847"/>
    <w:rsid w:val="00193887"/>
    <w:rsid w:val="00194030"/>
    <w:rsid w:val="001C1FFF"/>
    <w:rsid w:val="001C35C6"/>
    <w:rsid w:val="001D0363"/>
    <w:rsid w:val="001D277D"/>
    <w:rsid w:val="001E148B"/>
    <w:rsid w:val="00212ECB"/>
    <w:rsid w:val="00216964"/>
    <w:rsid w:val="002369DA"/>
    <w:rsid w:val="0024690F"/>
    <w:rsid w:val="00274EE9"/>
    <w:rsid w:val="002905E3"/>
    <w:rsid w:val="00292ABF"/>
    <w:rsid w:val="002A3346"/>
    <w:rsid w:val="002B39B4"/>
    <w:rsid w:val="002D158B"/>
    <w:rsid w:val="002F331D"/>
    <w:rsid w:val="003153C8"/>
    <w:rsid w:val="00344B50"/>
    <w:rsid w:val="00384808"/>
    <w:rsid w:val="00387355"/>
    <w:rsid w:val="00390900"/>
    <w:rsid w:val="003B0451"/>
    <w:rsid w:val="003C45CA"/>
    <w:rsid w:val="003D2433"/>
    <w:rsid w:val="00423635"/>
    <w:rsid w:val="00426812"/>
    <w:rsid w:val="0043244A"/>
    <w:rsid w:val="00454DFB"/>
    <w:rsid w:val="00463D71"/>
    <w:rsid w:val="00474DB8"/>
    <w:rsid w:val="00483959"/>
    <w:rsid w:val="00487AEF"/>
    <w:rsid w:val="00491427"/>
    <w:rsid w:val="00494FCB"/>
    <w:rsid w:val="004B4EDE"/>
    <w:rsid w:val="004C2FAC"/>
    <w:rsid w:val="004D5691"/>
    <w:rsid w:val="004E00F0"/>
    <w:rsid w:val="0050200B"/>
    <w:rsid w:val="00503E9A"/>
    <w:rsid w:val="00580411"/>
    <w:rsid w:val="00585EC5"/>
    <w:rsid w:val="005B7890"/>
    <w:rsid w:val="005C129F"/>
    <w:rsid w:val="005C59E9"/>
    <w:rsid w:val="00607382"/>
    <w:rsid w:val="00620B13"/>
    <w:rsid w:val="0062317D"/>
    <w:rsid w:val="00635069"/>
    <w:rsid w:val="00652432"/>
    <w:rsid w:val="00653437"/>
    <w:rsid w:val="00666699"/>
    <w:rsid w:val="0067530B"/>
    <w:rsid w:val="006767E6"/>
    <w:rsid w:val="006A68A5"/>
    <w:rsid w:val="006E1680"/>
    <w:rsid w:val="006F4189"/>
    <w:rsid w:val="00705E89"/>
    <w:rsid w:val="00725248"/>
    <w:rsid w:val="007312CE"/>
    <w:rsid w:val="00731A7F"/>
    <w:rsid w:val="00732D21"/>
    <w:rsid w:val="0073425F"/>
    <w:rsid w:val="00763F13"/>
    <w:rsid w:val="007666CC"/>
    <w:rsid w:val="007711DA"/>
    <w:rsid w:val="00777A96"/>
    <w:rsid w:val="007817E7"/>
    <w:rsid w:val="00790308"/>
    <w:rsid w:val="007A3375"/>
    <w:rsid w:val="007A3B85"/>
    <w:rsid w:val="007A5548"/>
    <w:rsid w:val="007D0835"/>
    <w:rsid w:val="007D2B3A"/>
    <w:rsid w:val="007D6F4E"/>
    <w:rsid w:val="007E1303"/>
    <w:rsid w:val="008009F8"/>
    <w:rsid w:val="008257F6"/>
    <w:rsid w:val="00831D6D"/>
    <w:rsid w:val="00836525"/>
    <w:rsid w:val="008428C8"/>
    <w:rsid w:val="00857E78"/>
    <w:rsid w:val="008A4696"/>
    <w:rsid w:val="008C5196"/>
    <w:rsid w:val="008C6057"/>
    <w:rsid w:val="008D40A9"/>
    <w:rsid w:val="008D76D1"/>
    <w:rsid w:val="008F3029"/>
    <w:rsid w:val="009032CA"/>
    <w:rsid w:val="009126A7"/>
    <w:rsid w:val="00950720"/>
    <w:rsid w:val="00974000"/>
    <w:rsid w:val="0097433F"/>
    <w:rsid w:val="0098126A"/>
    <w:rsid w:val="009A1677"/>
    <w:rsid w:val="009C17C1"/>
    <w:rsid w:val="009E105A"/>
    <w:rsid w:val="009F0138"/>
    <w:rsid w:val="009F2532"/>
    <w:rsid w:val="00A35D93"/>
    <w:rsid w:val="00A36F6A"/>
    <w:rsid w:val="00A370DB"/>
    <w:rsid w:val="00A758E0"/>
    <w:rsid w:val="00A775E1"/>
    <w:rsid w:val="00A819C8"/>
    <w:rsid w:val="00AA2275"/>
    <w:rsid w:val="00AB179D"/>
    <w:rsid w:val="00AB4207"/>
    <w:rsid w:val="00AD5C35"/>
    <w:rsid w:val="00AE6627"/>
    <w:rsid w:val="00AF6CE7"/>
    <w:rsid w:val="00B07123"/>
    <w:rsid w:val="00B17663"/>
    <w:rsid w:val="00B4503B"/>
    <w:rsid w:val="00B82C9D"/>
    <w:rsid w:val="00B94257"/>
    <w:rsid w:val="00B955DF"/>
    <w:rsid w:val="00BD0A10"/>
    <w:rsid w:val="00BF02E8"/>
    <w:rsid w:val="00C12B56"/>
    <w:rsid w:val="00C13D7D"/>
    <w:rsid w:val="00C1648A"/>
    <w:rsid w:val="00C33E7A"/>
    <w:rsid w:val="00C36C30"/>
    <w:rsid w:val="00C447C1"/>
    <w:rsid w:val="00C52181"/>
    <w:rsid w:val="00C62665"/>
    <w:rsid w:val="00C66FCE"/>
    <w:rsid w:val="00CA2BFA"/>
    <w:rsid w:val="00CA4458"/>
    <w:rsid w:val="00CB61F4"/>
    <w:rsid w:val="00CD1625"/>
    <w:rsid w:val="00CE6CBF"/>
    <w:rsid w:val="00CE6F42"/>
    <w:rsid w:val="00CF4FDD"/>
    <w:rsid w:val="00D26F8D"/>
    <w:rsid w:val="00D36599"/>
    <w:rsid w:val="00D37D52"/>
    <w:rsid w:val="00D71432"/>
    <w:rsid w:val="00D90C91"/>
    <w:rsid w:val="00D92D06"/>
    <w:rsid w:val="00DA6CCB"/>
    <w:rsid w:val="00DB01E8"/>
    <w:rsid w:val="00DC3E68"/>
    <w:rsid w:val="00DD12C0"/>
    <w:rsid w:val="00DF78DE"/>
    <w:rsid w:val="00E12C8E"/>
    <w:rsid w:val="00E32925"/>
    <w:rsid w:val="00E51700"/>
    <w:rsid w:val="00E522E0"/>
    <w:rsid w:val="00E5320D"/>
    <w:rsid w:val="00E55D09"/>
    <w:rsid w:val="00E56C8C"/>
    <w:rsid w:val="00E60261"/>
    <w:rsid w:val="00E75BAC"/>
    <w:rsid w:val="00E768B2"/>
    <w:rsid w:val="00E803E5"/>
    <w:rsid w:val="00E8198E"/>
    <w:rsid w:val="00EB0779"/>
    <w:rsid w:val="00EF7370"/>
    <w:rsid w:val="00F012E7"/>
    <w:rsid w:val="00F06A5E"/>
    <w:rsid w:val="00F23269"/>
    <w:rsid w:val="00F359A2"/>
    <w:rsid w:val="00F375F5"/>
    <w:rsid w:val="00F41E11"/>
    <w:rsid w:val="00F74933"/>
    <w:rsid w:val="00F834D3"/>
    <w:rsid w:val="00F90AD4"/>
    <w:rsid w:val="00FA1DDD"/>
    <w:rsid w:val="00FC725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EDE"/>
    <w:rPr>
      <w:color w:val="0000FF" w:themeColor="hyperlink"/>
      <w:u w:val="single"/>
    </w:rPr>
  </w:style>
  <w:style w:type="paragraph" w:styleId="FootnoteText">
    <w:name w:val="footnote text"/>
    <w:basedOn w:val="Normal"/>
    <w:link w:val="FootnoteTextChar"/>
    <w:uiPriority w:val="99"/>
    <w:semiHidden/>
    <w:unhideWhenUsed/>
    <w:rsid w:val="00DF78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78DE"/>
    <w:rPr>
      <w:sz w:val="20"/>
      <w:szCs w:val="20"/>
    </w:rPr>
  </w:style>
  <w:style w:type="character" w:styleId="FootnoteReference">
    <w:name w:val="footnote reference"/>
    <w:basedOn w:val="DefaultParagraphFont"/>
    <w:uiPriority w:val="99"/>
    <w:semiHidden/>
    <w:unhideWhenUsed/>
    <w:rsid w:val="00DF78DE"/>
    <w:rPr>
      <w:vertAlign w:val="superscript"/>
    </w:rPr>
  </w:style>
  <w:style w:type="paragraph" w:styleId="ListParagraph">
    <w:name w:val="List Paragraph"/>
    <w:basedOn w:val="Normal"/>
    <w:uiPriority w:val="34"/>
    <w:qFormat/>
    <w:rsid w:val="002B39B4"/>
    <w:pPr>
      <w:spacing w:after="0" w:line="240" w:lineRule="auto"/>
      <w:ind w:left="720"/>
    </w:pPr>
    <w:rPr>
      <w:rFonts w:ascii="Raavi" w:eastAsia="MS Mincho" w:hAnsi="Raavi" w:cs="Raavi"/>
      <w:sz w:val="24"/>
      <w:szCs w:val="24"/>
      <w:lang w:val="en-GB"/>
    </w:rPr>
  </w:style>
  <w:style w:type="paragraph" w:styleId="BalloonText">
    <w:name w:val="Balloon Text"/>
    <w:basedOn w:val="Normal"/>
    <w:link w:val="BalloonTextChar"/>
    <w:uiPriority w:val="99"/>
    <w:semiHidden/>
    <w:unhideWhenUsed/>
    <w:rsid w:val="00193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887"/>
    <w:rPr>
      <w:rFonts w:ascii="Tahoma" w:hAnsi="Tahoma" w:cs="Tahoma"/>
      <w:sz w:val="16"/>
      <w:szCs w:val="16"/>
    </w:rPr>
  </w:style>
  <w:style w:type="character" w:styleId="HTMLCite">
    <w:name w:val="HTML Cite"/>
    <w:basedOn w:val="DefaultParagraphFont"/>
    <w:uiPriority w:val="99"/>
    <w:semiHidden/>
    <w:unhideWhenUsed/>
    <w:rsid w:val="00AE6627"/>
    <w:rPr>
      <w:i/>
      <w:iCs/>
    </w:rPr>
  </w:style>
  <w:style w:type="paragraph" w:customStyle="1" w:styleId="Default">
    <w:name w:val="Default"/>
    <w:rsid w:val="00C13D7D"/>
    <w:pPr>
      <w:autoSpaceDE w:val="0"/>
      <w:autoSpaceDN w:val="0"/>
      <w:adjustRightInd w:val="0"/>
      <w:spacing w:after="0" w:line="240" w:lineRule="auto"/>
    </w:pPr>
    <w:rPr>
      <w:rFonts w:ascii="Code" w:hAnsi="Code" w:cs="Code"/>
      <w:color w:val="000000"/>
      <w:sz w:val="24"/>
      <w:szCs w:val="24"/>
      <w:lang w:val="id-ID"/>
    </w:rPr>
  </w:style>
  <w:style w:type="paragraph" w:styleId="Header">
    <w:name w:val="header"/>
    <w:basedOn w:val="Normal"/>
    <w:link w:val="HeaderChar"/>
    <w:uiPriority w:val="99"/>
    <w:unhideWhenUsed/>
    <w:rsid w:val="00C13D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D7D"/>
  </w:style>
  <w:style w:type="paragraph" w:styleId="Footer">
    <w:name w:val="footer"/>
    <w:basedOn w:val="Normal"/>
    <w:link w:val="FooterChar"/>
    <w:uiPriority w:val="99"/>
    <w:semiHidden/>
    <w:unhideWhenUsed/>
    <w:rsid w:val="00C13D7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13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EDE"/>
    <w:rPr>
      <w:color w:val="0000FF" w:themeColor="hyperlink"/>
      <w:u w:val="single"/>
    </w:rPr>
  </w:style>
  <w:style w:type="paragraph" w:styleId="FootnoteText">
    <w:name w:val="footnote text"/>
    <w:basedOn w:val="Normal"/>
    <w:link w:val="FootnoteTextChar"/>
    <w:uiPriority w:val="99"/>
    <w:semiHidden/>
    <w:unhideWhenUsed/>
    <w:rsid w:val="00DF78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78DE"/>
    <w:rPr>
      <w:sz w:val="20"/>
      <w:szCs w:val="20"/>
    </w:rPr>
  </w:style>
  <w:style w:type="character" w:styleId="FootnoteReference">
    <w:name w:val="footnote reference"/>
    <w:basedOn w:val="DefaultParagraphFont"/>
    <w:uiPriority w:val="99"/>
    <w:semiHidden/>
    <w:unhideWhenUsed/>
    <w:rsid w:val="00DF78DE"/>
    <w:rPr>
      <w:vertAlign w:val="superscript"/>
    </w:rPr>
  </w:style>
  <w:style w:type="paragraph" w:styleId="ListParagraph">
    <w:name w:val="List Paragraph"/>
    <w:basedOn w:val="Normal"/>
    <w:uiPriority w:val="34"/>
    <w:qFormat/>
    <w:rsid w:val="002B39B4"/>
    <w:pPr>
      <w:spacing w:after="0" w:line="240" w:lineRule="auto"/>
      <w:ind w:left="720"/>
    </w:pPr>
    <w:rPr>
      <w:rFonts w:ascii="Raavi" w:eastAsia="MS Mincho" w:hAnsi="Raavi" w:cs="Raavi"/>
      <w:sz w:val="24"/>
      <w:szCs w:val="24"/>
      <w:lang w:val="en-GB"/>
    </w:rPr>
  </w:style>
  <w:style w:type="paragraph" w:styleId="BalloonText">
    <w:name w:val="Balloon Text"/>
    <w:basedOn w:val="Normal"/>
    <w:link w:val="BalloonTextChar"/>
    <w:uiPriority w:val="99"/>
    <w:semiHidden/>
    <w:unhideWhenUsed/>
    <w:rsid w:val="00193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887"/>
    <w:rPr>
      <w:rFonts w:ascii="Tahoma" w:hAnsi="Tahoma" w:cs="Tahoma"/>
      <w:sz w:val="16"/>
      <w:szCs w:val="16"/>
    </w:rPr>
  </w:style>
  <w:style w:type="character" w:styleId="HTMLCite">
    <w:name w:val="HTML Cite"/>
    <w:basedOn w:val="DefaultParagraphFont"/>
    <w:uiPriority w:val="99"/>
    <w:semiHidden/>
    <w:unhideWhenUsed/>
    <w:rsid w:val="00AE6627"/>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egulasi.kemenperin.go.id/site/baca_peraturan/1999" TargetMode="Externa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perpustakaan.bappenas.go.id/lontar/file?file=digital/152720-%5B_Konten_%5D-Konten%20D334.pdf" TargetMode="External"/><Relationship Id="rId10" Type="http://schemas.openxmlformats.org/officeDocument/2006/relationships/diagramData" Target="diagrams/data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kemenkeu.go.id/Artikel/meningkatkan-daya-saing-investasi-melalui-stimulus-fiska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18894D-A511-4608-A303-51906FCBF59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BA141293-3834-47E0-BFA3-302B215C7695}">
      <dgm:prSet phldrT="[Text]" custT="1"/>
      <dgm:spPr/>
      <dgm:t>
        <a:bodyPr/>
        <a:lstStyle/>
        <a:p>
          <a:r>
            <a:rPr lang="en-US" sz="1000" b="1"/>
            <a:t>Pohon Jati</a:t>
          </a:r>
        </a:p>
      </dgm:t>
    </dgm:pt>
    <dgm:pt modelId="{916270D9-4CA2-4392-987B-777633805C3C}" type="parTrans" cxnId="{EBCB021C-F67F-4704-92D1-067ADED0937A}">
      <dgm:prSet/>
      <dgm:spPr/>
      <dgm:t>
        <a:bodyPr/>
        <a:lstStyle/>
        <a:p>
          <a:endParaRPr lang="en-US" sz="1000" b="1"/>
        </a:p>
      </dgm:t>
    </dgm:pt>
    <dgm:pt modelId="{09E4C83B-5129-4092-A0D5-B348B86276B7}" type="sibTrans" cxnId="{EBCB021C-F67F-4704-92D1-067ADED0937A}">
      <dgm:prSet/>
      <dgm:spPr/>
      <dgm:t>
        <a:bodyPr/>
        <a:lstStyle/>
        <a:p>
          <a:endParaRPr lang="en-US" sz="1000" b="1"/>
        </a:p>
      </dgm:t>
    </dgm:pt>
    <dgm:pt modelId="{FAD1B962-5565-4541-B9B5-826F54B31C86}">
      <dgm:prSet phldrT="[Text]" custT="1"/>
      <dgm:spPr/>
      <dgm:t>
        <a:bodyPr/>
        <a:lstStyle/>
        <a:p>
          <a:r>
            <a:rPr lang="en-US" sz="1000" b="1"/>
            <a:t>Tegakan</a:t>
          </a:r>
        </a:p>
      </dgm:t>
    </dgm:pt>
    <dgm:pt modelId="{954A8BE0-5151-4A65-88FC-D15A60669D81}" type="parTrans" cxnId="{B489BD46-2F1F-45F1-AF66-43334B974838}">
      <dgm:prSet/>
      <dgm:spPr/>
      <dgm:t>
        <a:bodyPr/>
        <a:lstStyle/>
        <a:p>
          <a:endParaRPr lang="en-US" sz="1000" b="1"/>
        </a:p>
      </dgm:t>
    </dgm:pt>
    <dgm:pt modelId="{AD3D4071-C72D-4C30-A258-C3BDD0AF5A24}" type="sibTrans" cxnId="{B489BD46-2F1F-45F1-AF66-43334B974838}">
      <dgm:prSet/>
      <dgm:spPr/>
      <dgm:t>
        <a:bodyPr/>
        <a:lstStyle/>
        <a:p>
          <a:endParaRPr lang="en-US" sz="1000" b="1"/>
        </a:p>
      </dgm:t>
    </dgm:pt>
    <dgm:pt modelId="{1258EAA7-C4E2-4331-BB0A-8F14FB5B69BE}">
      <dgm:prSet phldrT="[Text]" custT="1"/>
      <dgm:spPr/>
      <dgm:t>
        <a:bodyPr/>
        <a:lstStyle/>
        <a:p>
          <a:r>
            <a:rPr lang="en-US" sz="1000" b="1"/>
            <a:t>Bahan Bangunan</a:t>
          </a:r>
        </a:p>
      </dgm:t>
    </dgm:pt>
    <dgm:pt modelId="{C0CCE624-3BFD-43DE-AE83-49B946AD2E26}" type="parTrans" cxnId="{627F7402-07D0-4ADD-AAA9-C20B4781CA24}">
      <dgm:prSet/>
      <dgm:spPr/>
      <dgm:t>
        <a:bodyPr/>
        <a:lstStyle/>
        <a:p>
          <a:endParaRPr lang="en-US" sz="1000" b="1"/>
        </a:p>
      </dgm:t>
    </dgm:pt>
    <dgm:pt modelId="{6DCCE8A5-0DB7-4B4A-A3D6-7931013648BA}" type="sibTrans" cxnId="{627F7402-07D0-4ADD-AAA9-C20B4781CA24}">
      <dgm:prSet/>
      <dgm:spPr/>
      <dgm:t>
        <a:bodyPr/>
        <a:lstStyle/>
        <a:p>
          <a:endParaRPr lang="en-US" sz="1000" b="1"/>
        </a:p>
      </dgm:t>
    </dgm:pt>
    <dgm:pt modelId="{B52B22D5-31F5-47D9-80BE-7F2D936DFCD3}">
      <dgm:prSet phldrT="[Text]" custT="1"/>
      <dgm:spPr/>
      <dgm:t>
        <a:bodyPr/>
        <a:lstStyle/>
        <a:p>
          <a:r>
            <a:rPr lang="en-US" sz="1000" b="1"/>
            <a:t>Furnitur</a:t>
          </a:r>
        </a:p>
      </dgm:t>
    </dgm:pt>
    <dgm:pt modelId="{5A214608-2591-49D6-B874-2DF33678F201}" type="parTrans" cxnId="{2D2F2B51-6DE1-474E-AF7C-8E2B76D48827}">
      <dgm:prSet/>
      <dgm:spPr/>
      <dgm:t>
        <a:bodyPr/>
        <a:lstStyle/>
        <a:p>
          <a:endParaRPr lang="en-US" sz="1000" b="1"/>
        </a:p>
      </dgm:t>
    </dgm:pt>
    <dgm:pt modelId="{84083149-D754-478A-8B88-77408279219D}" type="sibTrans" cxnId="{2D2F2B51-6DE1-474E-AF7C-8E2B76D48827}">
      <dgm:prSet/>
      <dgm:spPr/>
      <dgm:t>
        <a:bodyPr/>
        <a:lstStyle/>
        <a:p>
          <a:endParaRPr lang="en-US" sz="1000" b="1"/>
        </a:p>
      </dgm:t>
    </dgm:pt>
    <dgm:pt modelId="{DE8412CC-CF45-4571-9ECD-FFE0AE606506}">
      <dgm:prSet phldrT="[Text]" custT="1"/>
      <dgm:spPr/>
      <dgm:t>
        <a:bodyPr/>
        <a:lstStyle/>
        <a:p>
          <a:r>
            <a:rPr lang="en-US" sz="1000" b="1"/>
            <a:t>Akar</a:t>
          </a:r>
        </a:p>
      </dgm:t>
    </dgm:pt>
    <dgm:pt modelId="{41A289C5-A1B2-4664-9F66-849B260C8CBA}" type="parTrans" cxnId="{00DC31AE-0224-4B49-BC47-67B33870BBD5}">
      <dgm:prSet/>
      <dgm:spPr/>
      <dgm:t>
        <a:bodyPr/>
        <a:lstStyle/>
        <a:p>
          <a:endParaRPr lang="en-US" sz="1000" b="1"/>
        </a:p>
      </dgm:t>
    </dgm:pt>
    <dgm:pt modelId="{1BFED5DE-A37A-4B99-AD21-EB2906ACC227}" type="sibTrans" cxnId="{00DC31AE-0224-4B49-BC47-67B33870BBD5}">
      <dgm:prSet/>
      <dgm:spPr/>
      <dgm:t>
        <a:bodyPr/>
        <a:lstStyle/>
        <a:p>
          <a:endParaRPr lang="en-US" sz="1000" b="1"/>
        </a:p>
      </dgm:t>
    </dgm:pt>
    <dgm:pt modelId="{10729C28-58EF-4710-9E47-99FFC48E359C}">
      <dgm:prSet phldrT="[Text]" custT="1"/>
      <dgm:spPr/>
      <dgm:t>
        <a:bodyPr/>
        <a:lstStyle/>
        <a:p>
          <a:r>
            <a:rPr lang="en-US" sz="1000" b="1"/>
            <a:t>Furnitur</a:t>
          </a:r>
        </a:p>
      </dgm:t>
    </dgm:pt>
    <dgm:pt modelId="{77956529-CFE7-43F2-84A6-C7222419869C}" type="parTrans" cxnId="{DB4C3CFF-E24B-4049-8B4D-50C5308E79AC}">
      <dgm:prSet/>
      <dgm:spPr/>
      <dgm:t>
        <a:bodyPr/>
        <a:lstStyle/>
        <a:p>
          <a:endParaRPr lang="en-US" sz="1000" b="1"/>
        </a:p>
      </dgm:t>
    </dgm:pt>
    <dgm:pt modelId="{A44E5AE2-9C23-4BB7-BA15-EAAABFBEFF1B}" type="sibTrans" cxnId="{DB4C3CFF-E24B-4049-8B4D-50C5308E79AC}">
      <dgm:prSet/>
      <dgm:spPr/>
      <dgm:t>
        <a:bodyPr/>
        <a:lstStyle/>
        <a:p>
          <a:endParaRPr lang="en-US" sz="1000" b="1"/>
        </a:p>
      </dgm:t>
    </dgm:pt>
    <dgm:pt modelId="{FDC23E98-3637-496F-9973-C08F3EC8FE7E}">
      <dgm:prSet phldrT="[Text]" custT="1"/>
      <dgm:spPr/>
      <dgm:t>
        <a:bodyPr/>
        <a:lstStyle/>
        <a:p>
          <a:r>
            <a:rPr lang="en-US" sz="1000" b="1"/>
            <a:t>Limbah</a:t>
          </a:r>
        </a:p>
      </dgm:t>
    </dgm:pt>
    <dgm:pt modelId="{D960C764-19B8-424D-B361-68386B88C5EC}" type="parTrans" cxnId="{C49A7956-BDB2-41A5-B2B9-EA045CC7C73C}">
      <dgm:prSet/>
      <dgm:spPr/>
      <dgm:t>
        <a:bodyPr/>
        <a:lstStyle/>
        <a:p>
          <a:endParaRPr lang="en-US" sz="1000" b="1"/>
        </a:p>
      </dgm:t>
    </dgm:pt>
    <dgm:pt modelId="{3EABBA45-F8E6-428B-B812-4647B8ECD80B}" type="sibTrans" cxnId="{C49A7956-BDB2-41A5-B2B9-EA045CC7C73C}">
      <dgm:prSet/>
      <dgm:spPr/>
      <dgm:t>
        <a:bodyPr/>
        <a:lstStyle/>
        <a:p>
          <a:endParaRPr lang="en-US" sz="1000" b="1"/>
        </a:p>
      </dgm:t>
    </dgm:pt>
    <dgm:pt modelId="{A98DB984-6976-4F4C-9E9E-CE563020CDA5}">
      <dgm:prSet phldrT="[Text]" custT="1"/>
      <dgm:spPr/>
      <dgm:t>
        <a:bodyPr/>
        <a:lstStyle/>
        <a:p>
          <a:r>
            <a:rPr lang="en-US" sz="1000" b="1"/>
            <a:t>Furnitur</a:t>
          </a:r>
        </a:p>
      </dgm:t>
    </dgm:pt>
    <dgm:pt modelId="{D96F879B-638A-4FA6-8E20-B1E7093B1A36}" type="parTrans" cxnId="{984D69B9-7892-4B50-BB70-C15E7C3D95AD}">
      <dgm:prSet/>
      <dgm:spPr/>
      <dgm:t>
        <a:bodyPr/>
        <a:lstStyle/>
        <a:p>
          <a:endParaRPr lang="en-US" sz="1000" b="1"/>
        </a:p>
      </dgm:t>
    </dgm:pt>
    <dgm:pt modelId="{AACFEF86-89D4-460E-ABDB-C0E211DEC9D2}" type="sibTrans" cxnId="{984D69B9-7892-4B50-BB70-C15E7C3D95AD}">
      <dgm:prSet/>
      <dgm:spPr/>
      <dgm:t>
        <a:bodyPr/>
        <a:lstStyle/>
        <a:p>
          <a:endParaRPr lang="en-US" sz="1000" b="1"/>
        </a:p>
      </dgm:t>
    </dgm:pt>
    <dgm:pt modelId="{09F17ABF-CA25-4B5D-A245-AB92BD8037BE}">
      <dgm:prSet phldrT="[Text]" custT="1"/>
      <dgm:spPr/>
      <dgm:t>
        <a:bodyPr/>
        <a:lstStyle/>
        <a:p>
          <a:r>
            <a:rPr lang="en-US" sz="1000" b="1"/>
            <a:t>Kerajinan</a:t>
          </a:r>
        </a:p>
      </dgm:t>
    </dgm:pt>
    <dgm:pt modelId="{FE9E20DC-0321-4E20-9741-9C0AC3845E81}" type="parTrans" cxnId="{6375617D-F7C1-4F06-99C4-1E152CD7685C}">
      <dgm:prSet/>
      <dgm:spPr/>
      <dgm:t>
        <a:bodyPr/>
        <a:lstStyle/>
        <a:p>
          <a:endParaRPr lang="en-US" sz="1000" b="1"/>
        </a:p>
      </dgm:t>
    </dgm:pt>
    <dgm:pt modelId="{C6678F19-F126-4A5B-AD12-D6EA9C4970D5}" type="sibTrans" cxnId="{6375617D-F7C1-4F06-99C4-1E152CD7685C}">
      <dgm:prSet/>
      <dgm:spPr/>
      <dgm:t>
        <a:bodyPr/>
        <a:lstStyle/>
        <a:p>
          <a:endParaRPr lang="en-US" sz="1000" b="1"/>
        </a:p>
      </dgm:t>
    </dgm:pt>
    <dgm:pt modelId="{366A5BD0-E4CE-475F-81EE-39C93F3F114A}">
      <dgm:prSet phldrT="[Text]" custT="1"/>
      <dgm:spPr/>
      <dgm:t>
        <a:bodyPr/>
        <a:lstStyle/>
        <a:p>
          <a:r>
            <a:rPr lang="en-US" sz="1000" b="1"/>
            <a:t>Kerajinan</a:t>
          </a:r>
        </a:p>
      </dgm:t>
    </dgm:pt>
    <dgm:pt modelId="{E13776AF-A597-43CB-AF05-7CCBA1992E25}" type="parTrans" cxnId="{0E457238-DEE7-499F-A250-728D66298939}">
      <dgm:prSet/>
      <dgm:spPr/>
      <dgm:t>
        <a:bodyPr/>
        <a:lstStyle/>
        <a:p>
          <a:endParaRPr lang="en-US" sz="1000" b="1"/>
        </a:p>
      </dgm:t>
    </dgm:pt>
    <dgm:pt modelId="{6212F275-630C-4D1E-9EFD-0F49C6BB2CC2}" type="sibTrans" cxnId="{0E457238-DEE7-499F-A250-728D66298939}">
      <dgm:prSet/>
      <dgm:spPr/>
      <dgm:t>
        <a:bodyPr/>
        <a:lstStyle/>
        <a:p>
          <a:endParaRPr lang="en-US" sz="1000" b="1"/>
        </a:p>
      </dgm:t>
    </dgm:pt>
    <dgm:pt modelId="{17D99A58-6859-4A27-B509-549BC4640718}">
      <dgm:prSet phldrT="[Text]" custT="1"/>
      <dgm:spPr/>
      <dgm:t>
        <a:bodyPr/>
        <a:lstStyle/>
        <a:p>
          <a:r>
            <a:rPr lang="en-US" sz="1000" b="1"/>
            <a:t>Kerajinan</a:t>
          </a:r>
        </a:p>
      </dgm:t>
    </dgm:pt>
    <dgm:pt modelId="{EA1EACA4-A12E-4A6C-B28F-FFA318968577}" type="parTrans" cxnId="{92CBB7EB-0B09-4B81-9E32-C6064ABBA1F5}">
      <dgm:prSet/>
      <dgm:spPr/>
      <dgm:t>
        <a:bodyPr/>
        <a:lstStyle/>
        <a:p>
          <a:endParaRPr lang="en-US" sz="1000" b="1"/>
        </a:p>
      </dgm:t>
    </dgm:pt>
    <dgm:pt modelId="{4739AE6A-7D61-4272-B1BA-7A437573DF13}" type="sibTrans" cxnId="{92CBB7EB-0B09-4B81-9E32-C6064ABBA1F5}">
      <dgm:prSet/>
      <dgm:spPr/>
      <dgm:t>
        <a:bodyPr/>
        <a:lstStyle/>
        <a:p>
          <a:endParaRPr lang="en-US" sz="1000" b="1"/>
        </a:p>
      </dgm:t>
    </dgm:pt>
    <dgm:pt modelId="{297C99AB-48FD-4E06-A7EF-EDC41522FC1D}">
      <dgm:prSet phldrT="[Text]" custT="1"/>
      <dgm:spPr/>
      <dgm:t>
        <a:bodyPr/>
        <a:lstStyle/>
        <a:p>
          <a:r>
            <a:rPr lang="en-US" sz="1000" b="1"/>
            <a:t>Daur Ulang (</a:t>
          </a:r>
          <a:r>
            <a:rPr lang="en-US" sz="1000" b="1" i="1"/>
            <a:t>Recycle</a:t>
          </a:r>
          <a:r>
            <a:rPr lang="en-US" sz="1000" b="1"/>
            <a:t>)</a:t>
          </a:r>
        </a:p>
      </dgm:t>
    </dgm:pt>
    <dgm:pt modelId="{629E0241-469C-4982-A7E3-58243DF90E54}" type="parTrans" cxnId="{AA01A402-259B-4BB2-8443-3A94BFF4708D}">
      <dgm:prSet/>
      <dgm:spPr/>
      <dgm:t>
        <a:bodyPr/>
        <a:lstStyle/>
        <a:p>
          <a:endParaRPr lang="en-US" sz="1000" b="1"/>
        </a:p>
      </dgm:t>
    </dgm:pt>
    <dgm:pt modelId="{4E09710A-41F7-4D6B-A4C0-13EA9F57E3B8}" type="sibTrans" cxnId="{AA01A402-259B-4BB2-8443-3A94BFF4708D}">
      <dgm:prSet/>
      <dgm:spPr/>
      <dgm:t>
        <a:bodyPr/>
        <a:lstStyle/>
        <a:p>
          <a:endParaRPr lang="en-US" sz="1000" b="1"/>
        </a:p>
      </dgm:t>
    </dgm:pt>
    <dgm:pt modelId="{7F393C61-A8E0-4A03-BEFE-EFC3B5E6D608}">
      <dgm:prSet phldrT="[Text]" custT="1"/>
      <dgm:spPr/>
      <dgm:t>
        <a:bodyPr/>
        <a:lstStyle/>
        <a:p>
          <a:r>
            <a:rPr lang="en-US" sz="1000" b="1"/>
            <a:t>Furnitur</a:t>
          </a:r>
        </a:p>
      </dgm:t>
    </dgm:pt>
    <dgm:pt modelId="{E58EB0C5-E539-4D63-88D0-E0204102BE81}" type="parTrans" cxnId="{8FE26565-634A-4074-8509-362473E95F2B}">
      <dgm:prSet/>
      <dgm:spPr/>
      <dgm:t>
        <a:bodyPr/>
        <a:lstStyle/>
        <a:p>
          <a:endParaRPr lang="en-US" sz="1000" b="1"/>
        </a:p>
      </dgm:t>
    </dgm:pt>
    <dgm:pt modelId="{67999E10-6107-49FB-97B6-AE786764497C}" type="sibTrans" cxnId="{8FE26565-634A-4074-8509-362473E95F2B}">
      <dgm:prSet/>
      <dgm:spPr/>
      <dgm:t>
        <a:bodyPr/>
        <a:lstStyle/>
        <a:p>
          <a:endParaRPr lang="en-US" sz="1000" b="1"/>
        </a:p>
      </dgm:t>
    </dgm:pt>
    <dgm:pt modelId="{95B7EC2A-036A-40D5-BBDE-E500FED97B7C}">
      <dgm:prSet phldrT="[Text]" custT="1"/>
      <dgm:spPr/>
      <dgm:t>
        <a:bodyPr/>
        <a:lstStyle/>
        <a:p>
          <a:r>
            <a:rPr lang="en-US" sz="1000" b="1"/>
            <a:t>Kerajinan</a:t>
          </a:r>
        </a:p>
      </dgm:t>
    </dgm:pt>
    <dgm:pt modelId="{BB9F62F1-FC20-4F97-8E20-2FECABE3CDC7}" type="parTrans" cxnId="{04DF079F-C9BE-4E2E-8FEC-2F1F0896FC4F}">
      <dgm:prSet/>
      <dgm:spPr/>
      <dgm:t>
        <a:bodyPr/>
        <a:lstStyle/>
        <a:p>
          <a:endParaRPr lang="en-US" sz="1000" b="1"/>
        </a:p>
      </dgm:t>
    </dgm:pt>
    <dgm:pt modelId="{9AA0F15E-9E96-4FAB-AF95-01C45550C339}" type="sibTrans" cxnId="{04DF079F-C9BE-4E2E-8FEC-2F1F0896FC4F}">
      <dgm:prSet/>
      <dgm:spPr/>
      <dgm:t>
        <a:bodyPr/>
        <a:lstStyle/>
        <a:p>
          <a:endParaRPr lang="en-US" sz="1000" b="1"/>
        </a:p>
      </dgm:t>
    </dgm:pt>
    <dgm:pt modelId="{EFEC560B-A7B1-4DDE-8AE9-856F35A3BAC8}" type="pres">
      <dgm:prSet presAssocID="{7518894D-A511-4608-A303-51906FCBF594}" presName="hierChild1" presStyleCnt="0">
        <dgm:presLayoutVars>
          <dgm:chPref val="1"/>
          <dgm:dir/>
          <dgm:animOne val="branch"/>
          <dgm:animLvl val="lvl"/>
          <dgm:resizeHandles/>
        </dgm:presLayoutVars>
      </dgm:prSet>
      <dgm:spPr/>
      <dgm:t>
        <a:bodyPr/>
        <a:lstStyle/>
        <a:p>
          <a:endParaRPr lang="en-US"/>
        </a:p>
      </dgm:t>
    </dgm:pt>
    <dgm:pt modelId="{CA794513-3184-4068-A0FB-A4DCEC90477C}" type="pres">
      <dgm:prSet presAssocID="{BA141293-3834-47E0-BFA3-302B215C7695}" presName="hierRoot1" presStyleCnt="0"/>
      <dgm:spPr/>
    </dgm:pt>
    <dgm:pt modelId="{3DDA2E79-D854-4DA7-A5E8-6502B5C71513}" type="pres">
      <dgm:prSet presAssocID="{BA141293-3834-47E0-BFA3-302B215C7695}" presName="composite" presStyleCnt="0"/>
      <dgm:spPr/>
    </dgm:pt>
    <dgm:pt modelId="{AEF127AD-5B85-4276-B797-F65E5D784226}" type="pres">
      <dgm:prSet presAssocID="{BA141293-3834-47E0-BFA3-302B215C7695}" presName="background" presStyleLbl="node0" presStyleIdx="0" presStyleCnt="1"/>
      <dgm:spPr/>
    </dgm:pt>
    <dgm:pt modelId="{575756D0-FB72-4091-A1BD-29773C6466ED}" type="pres">
      <dgm:prSet presAssocID="{BA141293-3834-47E0-BFA3-302B215C7695}" presName="text" presStyleLbl="fgAcc0" presStyleIdx="0" presStyleCnt="1">
        <dgm:presLayoutVars>
          <dgm:chPref val="3"/>
        </dgm:presLayoutVars>
      </dgm:prSet>
      <dgm:spPr/>
      <dgm:t>
        <a:bodyPr/>
        <a:lstStyle/>
        <a:p>
          <a:endParaRPr lang="en-US"/>
        </a:p>
      </dgm:t>
    </dgm:pt>
    <dgm:pt modelId="{353E4ECE-9E43-4E55-9B06-9B7F0ECEB86D}" type="pres">
      <dgm:prSet presAssocID="{BA141293-3834-47E0-BFA3-302B215C7695}" presName="hierChild2" presStyleCnt="0"/>
      <dgm:spPr/>
    </dgm:pt>
    <dgm:pt modelId="{AAC4E426-58D7-49A2-9628-CE2B34DC74EF}" type="pres">
      <dgm:prSet presAssocID="{954A8BE0-5151-4A65-88FC-D15A60669D81}" presName="Name10" presStyleLbl="parChTrans1D2" presStyleIdx="0" presStyleCnt="3"/>
      <dgm:spPr/>
      <dgm:t>
        <a:bodyPr/>
        <a:lstStyle/>
        <a:p>
          <a:endParaRPr lang="en-US"/>
        </a:p>
      </dgm:t>
    </dgm:pt>
    <dgm:pt modelId="{A775B59A-FAA0-4DD6-A649-A898C25D89BA}" type="pres">
      <dgm:prSet presAssocID="{FAD1B962-5565-4541-B9B5-826F54B31C86}" presName="hierRoot2" presStyleCnt="0"/>
      <dgm:spPr/>
    </dgm:pt>
    <dgm:pt modelId="{885B1E1A-09ED-465A-B59E-2FEF8EA5FFCE}" type="pres">
      <dgm:prSet presAssocID="{FAD1B962-5565-4541-B9B5-826F54B31C86}" presName="composite2" presStyleCnt="0"/>
      <dgm:spPr/>
    </dgm:pt>
    <dgm:pt modelId="{84CC8F84-E149-4D7A-A85F-00F6FFC18E1B}" type="pres">
      <dgm:prSet presAssocID="{FAD1B962-5565-4541-B9B5-826F54B31C86}" presName="background2" presStyleLbl="node2" presStyleIdx="0" presStyleCnt="3"/>
      <dgm:spPr/>
    </dgm:pt>
    <dgm:pt modelId="{532DB3CD-8F82-4C5B-B2B5-1EA0230E0635}" type="pres">
      <dgm:prSet presAssocID="{FAD1B962-5565-4541-B9B5-826F54B31C86}" presName="text2" presStyleLbl="fgAcc2" presStyleIdx="0" presStyleCnt="3">
        <dgm:presLayoutVars>
          <dgm:chPref val="3"/>
        </dgm:presLayoutVars>
      </dgm:prSet>
      <dgm:spPr/>
      <dgm:t>
        <a:bodyPr/>
        <a:lstStyle/>
        <a:p>
          <a:endParaRPr lang="en-US"/>
        </a:p>
      </dgm:t>
    </dgm:pt>
    <dgm:pt modelId="{F70CD16C-3CE6-43B6-9F4C-B0DE2AB7C328}" type="pres">
      <dgm:prSet presAssocID="{FAD1B962-5565-4541-B9B5-826F54B31C86}" presName="hierChild3" presStyleCnt="0"/>
      <dgm:spPr/>
    </dgm:pt>
    <dgm:pt modelId="{648D2226-F27A-44BD-BAC0-7621BBE24E12}" type="pres">
      <dgm:prSet presAssocID="{C0CCE624-3BFD-43DE-AE83-49B946AD2E26}" presName="Name17" presStyleLbl="parChTrans1D3" presStyleIdx="0" presStyleCnt="7"/>
      <dgm:spPr/>
      <dgm:t>
        <a:bodyPr/>
        <a:lstStyle/>
        <a:p>
          <a:endParaRPr lang="en-US"/>
        </a:p>
      </dgm:t>
    </dgm:pt>
    <dgm:pt modelId="{711326D6-D743-4E3E-A2A4-8C43DEF72D4C}" type="pres">
      <dgm:prSet presAssocID="{1258EAA7-C4E2-4331-BB0A-8F14FB5B69BE}" presName="hierRoot3" presStyleCnt="0"/>
      <dgm:spPr/>
    </dgm:pt>
    <dgm:pt modelId="{FC946B82-AD21-4E17-8F4B-53C4C356007E}" type="pres">
      <dgm:prSet presAssocID="{1258EAA7-C4E2-4331-BB0A-8F14FB5B69BE}" presName="composite3" presStyleCnt="0"/>
      <dgm:spPr/>
    </dgm:pt>
    <dgm:pt modelId="{0ADAF384-0431-453E-B93C-72258D8EF01D}" type="pres">
      <dgm:prSet presAssocID="{1258EAA7-C4E2-4331-BB0A-8F14FB5B69BE}" presName="background3" presStyleLbl="node3" presStyleIdx="0" presStyleCnt="7"/>
      <dgm:spPr/>
    </dgm:pt>
    <dgm:pt modelId="{BBCF2942-D9B5-486B-9E08-88654ED1427F}" type="pres">
      <dgm:prSet presAssocID="{1258EAA7-C4E2-4331-BB0A-8F14FB5B69BE}" presName="text3" presStyleLbl="fgAcc3" presStyleIdx="0" presStyleCnt="7">
        <dgm:presLayoutVars>
          <dgm:chPref val="3"/>
        </dgm:presLayoutVars>
      </dgm:prSet>
      <dgm:spPr/>
      <dgm:t>
        <a:bodyPr/>
        <a:lstStyle/>
        <a:p>
          <a:endParaRPr lang="en-US"/>
        </a:p>
      </dgm:t>
    </dgm:pt>
    <dgm:pt modelId="{0F8FC86F-0CF2-4FF0-A94D-8AAF340ABB06}" type="pres">
      <dgm:prSet presAssocID="{1258EAA7-C4E2-4331-BB0A-8F14FB5B69BE}" presName="hierChild4" presStyleCnt="0"/>
      <dgm:spPr/>
    </dgm:pt>
    <dgm:pt modelId="{6255F868-9A24-4971-9CE3-432166BA7B01}" type="pres">
      <dgm:prSet presAssocID="{629E0241-469C-4982-A7E3-58243DF90E54}" presName="Name23" presStyleLbl="parChTrans1D4" presStyleIdx="0" presStyleCnt="3"/>
      <dgm:spPr/>
      <dgm:t>
        <a:bodyPr/>
        <a:lstStyle/>
        <a:p>
          <a:endParaRPr lang="en-US"/>
        </a:p>
      </dgm:t>
    </dgm:pt>
    <dgm:pt modelId="{6553062F-7294-4694-8FB9-FC74DAF26D41}" type="pres">
      <dgm:prSet presAssocID="{297C99AB-48FD-4E06-A7EF-EDC41522FC1D}" presName="hierRoot4" presStyleCnt="0"/>
      <dgm:spPr/>
    </dgm:pt>
    <dgm:pt modelId="{AE94A3C8-534E-49C9-8238-C43DC4402E0C}" type="pres">
      <dgm:prSet presAssocID="{297C99AB-48FD-4E06-A7EF-EDC41522FC1D}" presName="composite4" presStyleCnt="0"/>
      <dgm:spPr/>
    </dgm:pt>
    <dgm:pt modelId="{83FF3435-8DEA-460A-B623-82F029797B63}" type="pres">
      <dgm:prSet presAssocID="{297C99AB-48FD-4E06-A7EF-EDC41522FC1D}" presName="background4" presStyleLbl="node4" presStyleIdx="0" presStyleCnt="3"/>
      <dgm:spPr/>
    </dgm:pt>
    <dgm:pt modelId="{17249CDC-7F91-4DAC-A4F6-A9F6F354A780}" type="pres">
      <dgm:prSet presAssocID="{297C99AB-48FD-4E06-A7EF-EDC41522FC1D}" presName="text4" presStyleLbl="fgAcc4" presStyleIdx="0" presStyleCnt="3">
        <dgm:presLayoutVars>
          <dgm:chPref val="3"/>
        </dgm:presLayoutVars>
      </dgm:prSet>
      <dgm:spPr/>
      <dgm:t>
        <a:bodyPr/>
        <a:lstStyle/>
        <a:p>
          <a:endParaRPr lang="en-US"/>
        </a:p>
      </dgm:t>
    </dgm:pt>
    <dgm:pt modelId="{A10A6A58-3B2D-4187-A003-8BC73F671572}" type="pres">
      <dgm:prSet presAssocID="{297C99AB-48FD-4E06-A7EF-EDC41522FC1D}" presName="hierChild5" presStyleCnt="0"/>
      <dgm:spPr/>
    </dgm:pt>
    <dgm:pt modelId="{B8B79084-A445-48B7-88FE-EB69E1AA36CD}" type="pres">
      <dgm:prSet presAssocID="{E58EB0C5-E539-4D63-88D0-E0204102BE81}" presName="Name23" presStyleLbl="parChTrans1D4" presStyleIdx="1" presStyleCnt="3"/>
      <dgm:spPr/>
      <dgm:t>
        <a:bodyPr/>
        <a:lstStyle/>
        <a:p>
          <a:endParaRPr lang="en-US"/>
        </a:p>
      </dgm:t>
    </dgm:pt>
    <dgm:pt modelId="{6C94CC8E-38F4-4909-9CC7-A2B50D416AFE}" type="pres">
      <dgm:prSet presAssocID="{7F393C61-A8E0-4A03-BEFE-EFC3B5E6D608}" presName="hierRoot4" presStyleCnt="0"/>
      <dgm:spPr/>
    </dgm:pt>
    <dgm:pt modelId="{D8119752-0AE9-4234-9679-689225F49499}" type="pres">
      <dgm:prSet presAssocID="{7F393C61-A8E0-4A03-BEFE-EFC3B5E6D608}" presName="composite4" presStyleCnt="0"/>
      <dgm:spPr/>
    </dgm:pt>
    <dgm:pt modelId="{55E91080-0219-4B23-B20F-F84747281223}" type="pres">
      <dgm:prSet presAssocID="{7F393C61-A8E0-4A03-BEFE-EFC3B5E6D608}" presName="background4" presStyleLbl="node4" presStyleIdx="1" presStyleCnt="3"/>
      <dgm:spPr/>
    </dgm:pt>
    <dgm:pt modelId="{684EA1E5-3995-4D89-9C6F-DB81807A9F92}" type="pres">
      <dgm:prSet presAssocID="{7F393C61-A8E0-4A03-BEFE-EFC3B5E6D608}" presName="text4" presStyleLbl="fgAcc4" presStyleIdx="1" presStyleCnt="3">
        <dgm:presLayoutVars>
          <dgm:chPref val="3"/>
        </dgm:presLayoutVars>
      </dgm:prSet>
      <dgm:spPr/>
      <dgm:t>
        <a:bodyPr/>
        <a:lstStyle/>
        <a:p>
          <a:endParaRPr lang="en-US"/>
        </a:p>
      </dgm:t>
    </dgm:pt>
    <dgm:pt modelId="{755E5C57-8EF6-4813-8461-D0973315A3B7}" type="pres">
      <dgm:prSet presAssocID="{7F393C61-A8E0-4A03-BEFE-EFC3B5E6D608}" presName="hierChild5" presStyleCnt="0"/>
      <dgm:spPr/>
    </dgm:pt>
    <dgm:pt modelId="{201B4583-4298-4677-B494-410B2AA2DAD6}" type="pres">
      <dgm:prSet presAssocID="{BB9F62F1-FC20-4F97-8E20-2FECABE3CDC7}" presName="Name23" presStyleLbl="parChTrans1D4" presStyleIdx="2" presStyleCnt="3"/>
      <dgm:spPr/>
      <dgm:t>
        <a:bodyPr/>
        <a:lstStyle/>
        <a:p>
          <a:endParaRPr lang="en-US"/>
        </a:p>
      </dgm:t>
    </dgm:pt>
    <dgm:pt modelId="{567C6EDC-BEE1-43A8-BE7E-87E23AC523FF}" type="pres">
      <dgm:prSet presAssocID="{95B7EC2A-036A-40D5-BBDE-E500FED97B7C}" presName="hierRoot4" presStyleCnt="0"/>
      <dgm:spPr/>
    </dgm:pt>
    <dgm:pt modelId="{0E5E679C-5409-40FF-8B9D-5FEBFAA8876D}" type="pres">
      <dgm:prSet presAssocID="{95B7EC2A-036A-40D5-BBDE-E500FED97B7C}" presName="composite4" presStyleCnt="0"/>
      <dgm:spPr/>
    </dgm:pt>
    <dgm:pt modelId="{317A7336-73DA-4AAA-BD28-FF574A37DB4D}" type="pres">
      <dgm:prSet presAssocID="{95B7EC2A-036A-40D5-BBDE-E500FED97B7C}" presName="background4" presStyleLbl="node4" presStyleIdx="2" presStyleCnt="3"/>
      <dgm:spPr/>
    </dgm:pt>
    <dgm:pt modelId="{420C8E26-BCA9-4C6E-AAF7-A61E51BF781D}" type="pres">
      <dgm:prSet presAssocID="{95B7EC2A-036A-40D5-BBDE-E500FED97B7C}" presName="text4" presStyleLbl="fgAcc4" presStyleIdx="2" presStyleCnt="3">
        <dgm:presLayoutVars>
          <dgm:chPref val="3"/>
        </dgm:presLayoutVars>
      </dgm:prSet>
      <dgm:spPr/>
      <dgm:t>
        <a:bodyPr/>
        <a:lstStyle/>
        <a:p>
          <a:endParaRPr lang="en-US"/>
        </a:p>
      </dgm:t>
    </dgm:pt>
    <dgm:pt modelId="{6757E50D-2D0F-49C9-9041-CC81EDA9A2F0}" type="pres">
      <dgm:prSet presAssocID="{95B7EC2A-036A-40D5-BBDE-E500FED97B7C}" presName="hierChild5" presStyleCnt="0"/>
      <dgm:spPr/>
    </dgm:pt>
    <dgm:pt modelId="{E5C2F5E6-D669-47B5-87AB-AB5CD77B6C48}" type="pres">
      <dgm:prSet presAssocID="{5A214608-2591-49D6-B874-2DF33678F201}" presName="Name17" presStyleLbl="parChTrans1D3" presStyleIdx="1" presStyleCnt="7"/>
      <dgm:spPr/>
      <dgm:t>
        <a:bodyPr/>
        <a:lstStyle/>
        <a:p>
          <a:endParaRPr lang="en-US"/>
        </a:p>
      </dgm:t>
    </dgm:pt>
    <dgm:pt modelId="{3C6BDA91-7D45-44CA-9DDD-2A32053A745B}" type="pres">
      <dgm:prSet presAssocID="{B52B22D5-31F5-47D9-80BE-7F2D936DFCD3}" presName="hierRoot3" presStyleCnt="0"/>
      <dgm:spPr/>
    </dgm:pt>
    <dgm:pt modelId="{E48F3C5A-FEE7-466A-8315-DF26DBBCB8D1}" type="pres">
      <dgm:prSet presAssocID="{B52B22D5-31F5-47D9-80BE-7F2D936DFCD3}" presName="composite3" presStyleCnt="0"/>
      <dgm:spPr/>
    </dgm:pt>
    <dgm:pt modelId="{73056395-0AEA-4C64-A1E6-B02938830A5F}" type="pres">
      <dgm:prSet presAssocID="{B52B22D5-31F5-47D9-80BE-7F2D936DFCD3}" presName="background3" presStyleLbl="node3" presStyleIdx="1" presStyleCnt="7"/>
      <dgm:spPr/>
    </dgm:pt>
    <dgm:pt modelId="{57128582-EEF6-471F-B2DE-F0922D8758D9}" type="pres">
      <dgm:prSet presAssocID="{B52B22D5-31F5-47D9-80BE-7F2D936DFCD3}" presName="text3" presStyleLbl="fgAcc3" presStyleIdx="1" presStyleCnt="7">
        <dgm:presLayoutVars>
          <dgm:chPref val="3"/>
        </dgm:presLayoutVars>
      </dgm:prSet>
      <dgm:spPr/>
      <dgm:t>
        <a:bodyPr/>
        <a:lstStyle/>
        <a:p>
          <a:endParaRPr lang="en-US"/>
        </a:p>
      </dgm:t>
    </dgm:pt>
    <dgm:pt modelId="{A48D3F23-3D75-45E2-9A96-F6A790568E6E}" type="pres">
      <dgm:prSet presAssocID="{B52B22D5-31F5-47D9-80BE-7F2D936DFCD3}" presName="hierChild4" presStyleCnt="0"/>
      <dgm:spPr/>
    </dgm:pt>
    <dgm:pt modelId="{393F9516-5A80-431E-9C09-8443305150C2}" type="pres">
      <dgm:prSet presAssocID="{FE9E20DC-0321-4E20-9741-9C0AC3845E81}" presName="Name17" presStyleLbl="parChTrans1D3" presStyleIdx="2" presStyleCnt="7"/>
      <dgm:spPr/>
      <dgm:t>
        <a:bodyPr/>
        <a:lstStyle/>
        <a:p>
          <a:endParaRPr lang="en-US"/>
        </a:p>
      </dgm:t>
    </dgm:pt>
    <dgm:pt modelId="{1E2429C6-63C7-41B8-8FC8-B5B01BE2C257}" type="pres">
      <dgm:prSet presAssocID="{09F17ABF-CA25-4B5D-A245-AB92BD8037BE}" presName="hierRoot3" presStyleCnt="0"/>
      <dgm:spPr/>
    </dgm:pt>
    <dgm:pt modelId="{D9D257A4-AC74-410C-8340-ABCB0CA1F89C}" type="pres">
      <dgm:prSet presAssocID="{09F17ABF-CA25-4B5D-A245-AB92BD8037BE}" presName="composite3" presStyleCnt="0"/>
      <dgm:spPr/>
    </dgm:pt>
    <dgm:pt modelId="{C03175C0-7A1E-477D-89E8-CCEF9F19C612}" type="pres">
      <dgm:prSet presAssocID="{09F17ABF-CA25-4B5D-A245-AB92BD8037BE}" presName="background3" presStyleLbl="node3" presStyleIdx="2" presStyleCnt="7"/>
      <dgm:spPr/>
    </dgm:pt>
    <dgm:pt modelId="{49C3152D-4A14-4ECB-B7AC-5CC0E4891338}" type="pres">
      <dgm:prSet presAssocID="{09F17ABF-CA25-4B5D-A245-AB92BD8037BE}" presName="text3" presStyleLbl="fgAcc3" presStyleIdx="2" presStyleCnt="7">
        <dgm:presLayoutVars>
          <dgm:chPref val="3"/>
        </dgm:presLayoutVars>
      </dgm:prSet>
      <dgm:spPr/>
      <dgm:t>
        <a:bodyPr/>
        <a:lstStyle/>
        <a:p>
          <a:endParaRPr lang="en-US"/>
        </a:p>
      </dgm:t>
    </dgm:pt>
    <dgm:pt modelId="{35D165FE-7EA4-4162-AF26-E4BAD5794586}" type="pres">
      <dgm:prSet presAssocID="{09F17ABF-CA25-4B5D-A245-AB92BD8037BE}" presName="hierChild4" presStyleCnt="0"/>
      <dgm:spPr/>
    </dgm:pt>
    <dgm:pt modelId="{9F720697-2B54-4EFD-854C-57CFD3E91B96}" type="pres">
      <dgm:prSet presAssocID="{41A289C5-A1B2-4664-9F66-849B260C8CBA}" presName="Name10" presStyleLbl="parChTrans1D2" presStyleIdx="1" presStyleCnt="3"/>
      <dgm:spPr/>
      <dgm:t>
        <a:bodyPr/>
        <a:lstStyle/>
        <a:p>
          <a:endParaRPr lang="en-US"/>
        </a:p>
      </dgm:t>
    </dgm:pt>
    <dgm:pt modelId="{7A8B54BA-5C30-4A42-BAC6-0824ACFFC833}" type="pres">
      <dgm:prSet presAssocID="{DE8412CC-CF45-4571-9ECD-FFE0AE606506}" presName="hierRoot2" presStyleCnt="0"/>
      <dgm:spPr/>
    </dgm:pt>
    <dgm:pt modelId="{50220AE7-E0EA-43EC-BD16-FB8D5E67AF6E}" type="pres">
      <dgm:prSet presAssocID="{DE8412CC-CF45-4571-9ECD-FFE0AE606506}" presName="composite2" presStyleCnt="0"/>
      <dgm:spPr/>
    </dgm:pt>
    <dgm:pt modelId="{586705AE-D9D4-4986-AF5E-7B1E7B52EF4F}" type="pres">
      <dgm:prSet presAssocID="{DE8412CC-CF45-4571-9ECD-FFE0AE606506}" presName="background2" presStyleLbl="node2" presStyleIdx="1" presStyleCnt="3"/>
      <dgm:spPr/>
    </dgm:pt>
    <dgm:pt modelId="{234568DE-6829-45E6-8A9A-856999D32EA6}" type="pres">
      <dgm:prSet presAssocID="{DE8412CC-CF45-4571-9ECD-FFE0AE606506}" presName="text2" presStyleLbl="fgAcc2" presStyleIdx="1" presStyleCnt="3">
        <dgm:presLayoutVars>
          <dgm:chPref val="3"/>
        </dgm:presLayoutVars>
      </dgm:prSet>
      <dgm:spPr/>
      <dgm:t>
        <a:bodyPr/>
        <a:lstStyle/>
        <a:p>
          <a:endParaRPr lang="en-US"/>
        </a:p>
      </dgm:t>
    </dgm:pt>
    <dgm:pt modelId="{6EF91E73-BF37-4078-BF7A-2E9AEC261210}" type="pres">
      <dgm:prSet presAssocID="{DE8412CC-CF45-4571-9ECD-FFE0AE606506}" presName="hierChild3" presStyleCnt="0"/>
      <dgm:spPr/>
    </dgm:pt>
    <dgm:pt modelId="{D3F0A8B1-3674-4532-A84F-6F914B819323}" type="pres">
      <dgm:prSet presAssocID="{77956529-CFE7-43F2-84A6-C7222419869C}" presName="Name17" presStyleLbl="parChTrans1D3" presStyleIdx="3" presStyleCnt="7"/>
      <dgm:spPr/>
      <dgm:t>
        <a:bodyPr/>
        <a:lstStyle/>
        <a:p>
          <a:endParaRPr lang="en-US"/>
        </a:p>
      </dgm:t>
    </dgm:pt>
    <dgm:pt modelId="{FBD9CEBF-4AB6-4B8A-811D-1C4F63D239B1}" type="pres">
      <dgm:prSet presAssocID="{10729C28-58EF-4710-9E47-99FFC48E359C}" presName="hierRoot3" presStyleCnt="0"/>
      <dgm:spPr/>
    </dgm:pt>
    <dgm:pt modelId="{97055442-F3D1-44AF-B43E-76AA43A6F8CB}" type="pres">
      <dgm:prSet presAssocID="{10729C28-58EF-4710-9E47-99FFC48E359C}" presName="composite3" presStyleCnt="0"/>
      <dgm:spPr/>
    </dgm:pt>
    <dgm:pt modelId="{831352AB-81C7-41C7-8F1B-F8526905E219}" type="pres">
      <dgm:prSet presAssocID="{10729C28-58EF-4710-9E47-99FFC48E359C}" presName="background3" presStyleLbl="node3" presStyleIdx="3" presStyleCnt="7"/>
      <dgm:spPr/>
    </dgm:pt>
    <dgm:pt modelId="{E0DB46B3-E457-4E3C-B21F-70E06E7C9D49}" type="pres">
      <dgm:prSet presAssocID="{10729C28-58EF-4710-9E47-99FFC48E359C}" presName="text3" presStyleLbl="fgAcc3" presStyleIdx="3" presStyleCnt="7">
        <dgm:presLayoutVars>
          <dgm:chPref val="3"/>
        </dgm:presLayoutVars>
      </dgm:prSet>
      <dgm:spPr/>
      <dgm:t>
        <a:bodyPr/>
        <a:lstStyle/>
        <a:p>
          <a:endParaRPr lang="en-US"/>
        </a:p>
      </dgm:t>
    </dgm:pt>
    <dgm:pt modelId="{9639CC32-14E4-4182-B5B0-58E2C06469E0}" type="pres">
      <dgm:prSet presAssocID="{10729C28-58EF-4710-9E47-99FFC48E359C}" presName="hierChild4" presStyleCnt="0"/>
      <dgm:spPr/>
    </dgm:pt>
    <dgm:pt modelId="{89E73CF9-5384-435E-B3A0-9012D11C34DE}" type="pres">
      <dgm:prSet presAssocID="{E13776AF-A597-43CB-AF05-7CCBA1992E25}" presName="Name17" presStyleLbl="parChTrans1D3" presStyleIdx="4" presStyleCnt="7"/>
      <dgm:spPr/>
      <dgm:t>
        <a:bodyPr/>
        <a:lstStyle/>
        <a:p>
          <a:endParaRPr lang="en-US"/>
        </a:p>
      </dgm:t>
    </dgm:pt>
    <dgm:pt modelId="{966AD1CD-B509-465C-A463-E5972556E7BC}" type="pres">
      <dgm:prSet presAssocID="{366A5BD0-E4CE-475F-81EE-39C93F3F114A}" presName="hierRoot3" presStyleCnt="0"/>
      <dgm:spPr/>
    </dgm:pt>
    <dgm:pt modelId="{9C3E34ED-57E8-4B3E-81BC-E6D08197C291}" type="pres">
      <dgm:prSet presAssocID="{366A5BD0-E4CE-475F-81EE-39C93F3F114A}" presName="composite3" presStyleCnt="0"/>
      <dgm:spPr/>
    </dgm:pt>
    <dgm:pt modelId="{20298707-5ED7-473B-8E8A-B2DCBAD0DF2E}" type="pres">
      <dgm:prSet presAssocID="{366A5BD0-E4CE-475F-81EE-39C93F3F114A}" presName="background3" presStyleLbl="node3" presStyleIdx="4" presStyleCnt="7"/>
      <dgm:spPr/>
    </dgm:pt>
    <dgm:pt modelId="{5F4583ED-C39D-4A62-8256-E58A8D5C2445}" type="pres">
      <dgm:prSet presAssocID="{366A5BD0-E4CE-475F-81EE-39C93F3F114A}" presName="text3" presStyleLbl="fgAcc3" presStyleIdx="4" presStyleCnt="7">
        <dgm:presLayoutVars>
          <dgm:chPref val="3"/>
        </dgm:presLayoutVars>
      </dgm:prSet>
      <dgm:spPr/>
      <dgm:t>
        <a:bodyPr/>
        <a:lstStyle/>
        <a:p>
          <a:endParaRPr lang="en-US"/>
        </a:p>
      </dgm:t>
    </dgm:pt>
    <dgm:pt modelId="{1354FAB2-7817-4FCE-9FFD-81913319FA63}" type="pres">
      <dgm:prSet presAssocID="{366A5BD0-E4CE-475F-81EE-39C93F3F114A}" presName="hierChild4" presStyleCnt="0"/>
      <dgm:spPr/>
    </dgm:pt>
    <dgm:pt modelId="{68874A56-9324-49CF-A83F-9FAD38B73391}" type="pres">
      <dgm:prSet presAssocID="{D960C764-19B8-424D-B361-68386B88C5EC}" presName="Name10" presStyleLbl="parChTrans1D2" presStyleIdx="2" presStyleCnt="3"/>
      <dgm:spPr/>
      <dgm:t>
        <a:bodyPr/>
        <a:lstStyle/>
        <a:p>
          <a:endParaRPr lang="en-US"/>
        </a:p>
      </dgm:t>
    </dgm:pt>
    <dgm:pt modelId="{EAE811AE-C927-4304-8324-A7CADD2A002F}" type="pres">
      <dgm:prSet presAssocID="{FDC23E98-3637-496F-9973-C08F3EC8FE7E}" presName="hierRoot2" presStyleCnt="0"/>
      <dgm:spPr/>
    </dgm:pt>
    <dgm:pt modelId="{EC28BE8F-3742-40B9-899F-675CED85010C}" type="pres">
      <dgm:prSet presAssocID="{FDC23E98-3637-496F-9973-C08F3EC8FE7E}" presName="composite2" presStyleCnt="0"/>
      <dgm:spPr/>
    </dgm:pt>
    <dgm:pt modelId="{CCFA7C4D-F10D-460C-8775-03F674B8EDD1}" type="pres">
      <dgm:prSet presAssocID="{FDC23E98-3637-496F-9973-C08F3EC8FE7E}" presName="background2" presStyleLbl="node2" presStyleIdx="2" presStyleCnt="3"/>
      <dgm:spPr/>
    </dgm:pt>
    <dgm:pt modelId="{0030C40A-BB62-4AF6-8307-51BBDE9D9B23}" type="pres">
      <dgm:prSet presAssocID="{FDC23E98-3637-496F-9973-C08F3EC8FE7E}" presName="text2" presStyleLbl="fgAcc2" presStyleIdx="2" presStyleCnt="3">
        <dgm:presLayoutVars>
          <dgm:chPref val="3"/>
        </dgm:presLayoutVars>
      </dgm:prSet>
      <dgm:spPr/>
      <dgm:t>
        <a:bodyPr/>
        <a:lstStyle/>
        <a:p>
          <a:endParaRPr lang="en-US"/>
        </a:p>
      </dgm:t>
    </dgm:pt>
    <dgm:pt modelId="{6BAF8D1B-465E-47A1-A2AF-5778A4772D7F}" type="pres">
      <dgm:prSet presAssocID="{FDC23E98-3637-496F-9973-C08F3EC8FE7E}" presName="hierChild3" presStyleCnt="0"/>
      <dgm:spPr/>
    </dgm:pt>
    <dgm:pt modelId="{398C3D8F-1763-43D5-BBF3-CE4F85C404A5}" type="pres">
      <dgm:prSet presAssocID="{D96F879B-638A-4FA6-8E20-B1E7093B1A36}" presName="Name17" presStyleLbl="parChTrans1D3" presStyleIdx="5" presStyleCnt="7"/>
      <dgm:spPr/>
      <dgm:t>
        <a:bodyPr/>
        <a:lstStyle/>
        <a:p>
          <a:endParaRPr lang="en-US"/>
        </a:p>
      </dgm:t>
    </dgm:pt>
    <dgm:pt modelId="{A202C738-3900-4A4F-8593-34B0FE0519A7}" type="pres">
      <dgm:prSet presAssocID="{A98DB984-6976-4F4C-9E9E-CE563020CDA5}" presName="hierRoot3" presStyleCnt="0"/>
      <dgm:spPr/>
    </dgm:pt>
    <dgm:pt modelId="{278D714A-DB74-4759-8CC0-0E7E7BA76D9B}" type="pres">
      <dgm:prSet presAssocID="{A98DB984-6976-4F4C-9E9E-CE563020CDA5}" presName="composite3" presStyleCnt="0"/>
      <dgm:spPr/>
    </dgm:pt>
    <dgm:pt modelId="{D23A5A54-E42A-4D58-B67F-254EBEA1045E}" type="pres">
      <dgm:prSet presAssocID="{A98DB984-6976-4F4C-9E9E-CE563020CDA5}" presName="background3" presStyleLbl="node3" presStyleIdx="5" presStyleCnt="7"/>
      <dgm:spPr/>
    </dgm:pt>
    <dgm:pt modelId="{7FDFBB64-9031-4E43-A2D8-F86859EC3A08}" type="pres">
      <dgm:prSet presAssocID="{A98DB984-6976-4F4C-9E9E-CE563020CDA5}" presName="text3" presStyleLbl="fgAcc3" presStyleIdx="5" presStyleCnt="7">
        <dgm:presLayoutVars>
          <dgm:chPref val="3"/>
        </dgm:presLayoutVars>
      </dgm:prSet>
      <dgm:spPr/>
      <dgm:t>
        <a:bodyPr/>
        <a:lstStyle/>
        <a:p>
          <a:endParaRPr lang="en-US"/>
        </a:p>
      </dgm:t>
    </dgm:pt>
    <dgm:pt modelId="{BABD8033-B2BD-4F34-A876-176D37C3A4F3}" type="pres">
      <dgm:prSet presAssocID="{A98DB984-6976-4F4C-9E9E-CE563020CDA5}" presName="hierChild4" presStyleCnt="0"/>
      <dgm:spPr/>
    </dgm:pt>
    <dgm:pt modelId="{E5D41603-E8C3-4ADF-A389-59A54CB69A73}" type="pres">
      <dgm:prSet presAssocID="{EA1EACA4-A12E-4A6C-B28F-FFA318968577}" presName="Name17" presStyleLbl="parChTrans1D3" presStyleIdx="6" presStyleCnt="7"/>
      <dgm:spPr/>
      <dgm:t>
        <a:bodyPr/>
        <a:lstStyle/>
        <a:p>
          <a:endParaRPr lang="en-US"/>
        </a:p>
      </dgm:t>
    </dgm:pt>
    <dgm:pt modelId="{F3C23AB1-24B0-4836-9774-93E77A197E4D}" type="pres">
      <dgm:prSet presAssocID="{17D99A58-6859-4A27-B509-549BC4640718}" presName="hierRoot3" presStyleCnt="0"/>
      <dgm:spPr/>
    </dgm:pt>
    <dgm:pt modelId="{1D91C723-5BA4-49EB-949C-A755093B5E44}" type="pres">
      <dgm:prSet presAssocID="{17D99A58-6859-4A27-B509-549BC4640718}" presName="composite3" presStyleCnt="0"/>
      <dgm:spPr/>
    </dgm:pt>
    <dgm:pt modelId="{24EA0132-3C44-483D-B653-5E10AE00448E}" type="pres">
      <dgm:prSet presAssocID="{17D99A58-6859-4A27-B509-549BC4640718}" presName="background3" presStyleLbl="node3" presStyleIdx="6" presStyleCnt="7"/>
      <dgm:spPr/>
    </dgm:pt>
    <dgm:pt modelId="{4E703988-53E6-4A9D-A013-CB790EB24F9C}" type="pres">
      <dgm:prSet presAssocID="{17D99A58-6859-4A27-B509-549BC4640718}" presName="text3" presStyleLbl="fgAcc3" presStyleIdx="6" presStyleCnt="7">
        <dgm:presLayoutVars>
          <dgm:chPref val="3"/>
        </dgm:presLayoutVars>
      </dgm:prSet>
      <dgm:spPr/>
      <dgm:t>
        <a:bodyPr/>
        <a:lstStyle/>
        <a:p>
          <a:endParaRPr lang="en-US"/>
        </a:p>
      </dgm:t>
    </dgm:pt>
    <dgm:pt modelId="{7D4567DC-EFDB-4CB5-98EF-E4E0DCC6A03F}" type="pres">
      <dgm:prSet presAssocID="{17D99A58-6859-4A27-B509-549BC4640718}" presName="hierChild4" presStyleCnt="0"/>
      <dgm:spPr/>
    </dgm:pt>
  </dgm:ptLst>
  <dgm:cxnLst>
    <dgm:cxn modelId="{627F7402-07D0-4ADD-AAA9-C20B4781CA24}" srcId="{FAD1B962-5565-4541-B9B5-826F54B31C86}" destId="{1258EAA7-C4E2-4331-BB0A-8F14FB5B69BE}" srcOrd="0" destOrd="0" parTransId="{C0CCE624-3BFD-43DE-AE83-49B946AD2E26}" sibTransId="{6DCCE8A5-0DB7-4B4A-A3D6-7931013648BA}"/>
    <dgm:cxn modelId="{C580961C-D5D2-46A4-941B-6D8936D299C6}" type="presOf" srcId="{BB9F62F1-FC20-4F97-8E20-2FECABE3CDC7}" destId="{201B4583-4298-4677-B494-410B2AA2DAD6}" srcOrd="0" destOrd="0" presId="urn:microsoft.com/office/officeart/2005/8/layout/hierarchy1"/>
    <dgm:cxn modelId="{DB5D9301-882C-45B2-9741-670D960CFA29}" type="presOf" srcId="{10729C28-58EF-4710-9E47-99FFC48E359C}" destId="{E0DB46B3-E457-4E3C-B21F-70E06E7C9D49}" srcOrd="0" destOrd="0" presId="urn:microsoft.com/office/officeart/2005/8/layout/hierarchy1"/>
    <dgm:cxn modelId="{C536C272-1553-4E75-A583-FD4D75E488C4}" type="presOf" srcId="{C0CCE624-3BFD-43DE-AE83-49B946AD2E26}" destId="{648D2226-F27A-44BD-BAC0-7621BBE24E12}" srcOrd="0" destOrd="0" presId="urn:microsoft.com/office/officeart/2005/8/layout/hierarchy1"/>
    <dgm:cxn modelId="{FC1D6558-70B6-4BA4-8CEB-05495F8510EC}" type="presOf" srcId="{17D99A58-6859-4A27-B509-549BC4640718}" destId="{4E703988-53E6-4A9D-A013-CB790EB24F9C}" srcOrd="0" destOrd="0" presId="urn:microsoft.com/office/officeart/2005/8/layout/hierarchy1"/>
    <dgm:cxn modelId="{00DC31AE-0224-4B49-BC47-67B33870BBD5}" srcId="{BA141293-3834-47E0-BFA3-302B215C7695}" destId="{DE8412CC-CF45-4571-9ECD-FFE0AE606506}" srcOrd="1" destOrd="0" parTransId="{41A289C5-A1B2-4664-9F66-849B260C8CBA}" sibTransId="{1BFED5DE-A37A-4B99-AD21-EB2906ACC227}"/>
    <dgm:cxn modelId="{DADEACD3-1D73-4A65-9728-BA93C975C5C8}" type="presOf" srcId="{77956529-CFE7-43F2-84A6-C7222419869C}" destId="{D3F0A8B1-3674-4532-A84F-6F914B819323}" srcOrd="0" destOrd="0" presId="urn:microsoft.com/office/officeart/2005/8/layout/hierarchy1"/>
    <dgm:cxn modelId="{984D69B9-7892-4B50-BB70-C15E7C3D95AD}" srcId="{FDC23E98-3637-496F-9973-C08F3EC8FE7E}" destId="{A98DB984-6976-4F4C-9E9E-CE563020CDA5}" srcOrd="0" destOrd="0" parTransId="{D96F879B-638A-4FA6-8E20-B1E7093B1A36}" sibTransId="{AACFEF86-89D4-460E-ABDB-C0E211DEC9D2}"/>
    <dgm:cxn modelId="{DB4C3CFF-E24B-4049-8B4D-50C5308E79AC}" srcId="{DE8412CC-CF45-4571-9ECD-FFE0AE606506}" destId="{10729C28-58EF-4710-9E47-99FFC48E359C}" srcOrd="0" destOrd="0" parTransId="{77956529-CFE7-43F2-84A6-C7222419869C}" sibTransId="{A44E5AE2-9C23-4BB7-BA15-EAAABFBEFF1B}"/>
    <dgm:cxn modelId="{50AB7D60-B88C-438A-830F-29688391A302}" type="presOf" srcId="{629E0241-469C-4982-A7E3-58243DF90E54}" destId="{6255F868-9A24-4971-9CE3-432166BA7B01}" srcOrd="0" destOrd="0" presId="urn:microsoft.com/office/officeart/2005/8/layout/hierarchy1"/>
    <dgm:cxn modelId="{B489BD46-2F1F-45F1-AF66-43334B974838}" srcId="{BA141293-3834-47E0-BFA3-302B215C7695}" destId="{FAD1B962-5565-4541-B9B5-826F54B31C86}" srcOrd="0" destOrd="0" parTransId="{954A8BE0-5151-4A65-88FC-D15A60669D81}" sibTransId="{AD3D4071-C72D-4C30-A258-C3BDD0AF5A24}"/>
    <dgm:cxn modelId="{ED8B3BFB-4F74-4E42-8BD8-8D2BA9E55443}" type="presOf" srcId="{E13776AF-A597-43CB-AF05-7CCBA1992E25}" destId="{89E73CF9-5384-435E-B3A0-9012D11C34DE}" srcOrd="0" destOrd="0" presId="urn:microsoft.com/office/officeart/2005/8/layout/hierarchy1"/>
    <dgm:cxn modelId="{0E457238-DEE7-499F-A250-728D66298939}" srcId="{DE8412CC-CF45-4571-9ECD-FFE0AE606506}" destId="{366A5BD0-E4CE-475F-81EE-39C93F3F114A}" srcOrd="1" destOrd="0" parTransId="{E13776AF-A597-43CB-AF05-7CCBA1992E25}" sibTransId="{6212F275-630C-4D1E-9EFD-0F49C6BB2CC2}"/>
    <dgm:cxn modelId="{92CBB7EB-0B09-4B81-9E32-C6064ABBA1F5}" srcId="{FDC23E98-3637-496F-9973-C08F3EC8FE7E}" destId="{17D99A58-6859-4A27-B509-549BC4640718}" srcOrd="1" destOrd="0" parTransId="{EA1EACA4-A12E-4A6C-B28F-FFA318968577}" sibTransId="{4739AE6A-7D61-4272-B1BA-7A437573DF13}"/>
    <dgm:cxn modelId="{AA01A402-259B-4BB2-8443-3A94BFF4708D}" srcId="{1258EAA7-C4E2-4331-BB0A-8F14FB5B69BE}" destId="{297C99AB-48FD-4E06-A7EF-EDC41522FC1D}" srcOrd="0" destOrd="0" parTransId="{629E0241-469C-4982-A7E3-58243DF90E54}" sibTransId="{4E09710A-41F7-4D6B-A4C0-13EA9F57E3B8}"/>
    <dgm:cxn modelId="{6EBC31DB-C9EB-439B-B2C7-9BF030F5238E}" type="presOf" srcId="{E58EB0C5-E539-4D63-88D0-E0204102BE81}" destId="{B8B79084-A445-48B7-88FE-EB69E1AA36CD}" srcOrd="0" destOrd="0" presId="urn:microsoft.com/office/officeart/2005/8/layout/hierarchy1"/>
    <dgm:cxn modelId="{66FE3A08-6B1D-48EF-AAFF-BB9CFC4121AF}" type="presOf" srcId="{A98DB984-6976-4F4C-9E9E-CE563020CDA5}" destId="{7FDFBB64-9031-4E43-A2D8-F86859EC3A08}" srcOrd="0" destOrd="0" presId="urn:microsoft.com/office/officeart/2005/8/layout/hierarchy1"/>
    <dgm:cxn modelId="{6375617D-F7C1-4F06-99C4-1E152CD7685C}" srcId="{FAD1B962-5565-4541-B9B5-826F54B31C86}" destId="{09F17ABF-CA25-4B5D-A245-AB92BD8037BE}" srcOrd="2" destOrd="0" parTransId="{FE9E20DC-0321-4E20-9741-9C0AC3845E81}" sibTransId="{C6678F19-F126-4A5B-AD12-D6EA9C4970D5}"/>
    <dgm:cxn modelId="{7C9F75E1-6699-4D7A-BB7C-D72BD5024111}" type="presOf" srcId="{FDC23E98-3637-496F-9973-C08F3EC8FE7E}" destId="{0030C40A-BB62-4AF6-8307-51BBDE9D9B23}" srcOrd="0" destOrd="0" presId="urn:microsoft.com/office/officeart/2005/8/layout/hierarchy1"/>
    <dgm:cxn modelId="{EBCB021C-F67F-4704-92D1-067ADED0937A}" srcId="{7518894D-A511-4608-A303-51906FCBF594}" destId="{BA141293-3834-47E0-BFA3-302B215C7695}" srcOrd="0" destOrd="0" parTransId="{916270D9-4CA2-4392-987B-777633805C3C}" sibTransId="{09E4C83B-5129-4092-A0D5-B348B86276B7}"/>
    <dgm:cxn modelId="{86D82D45-FA9B-4DEF-8E3F-F408D6A08370}" type="presOf" srcId="{954A8BE0-5151-4A65-88FC-D15A60669D81}" destId="{AAC4E426-58D7-49A2-9628-CE2B34DC74EF}" srcOrd="0" destOrd="0" presId="urn:microsoft.com/office/officeart/2005/8/layout/hierarchy1"/>
    <dgm:cxn modelId="{8FE26565-634A-4074-8509-362473E95F2B}" srcId="{297C99AB-48FD-4E06-A7EF-EDC41522FC1D}" destId="{7F393C61-A8E0-4A03-BEFE-EFC3B5E6D608}" srcOrd="0" destOrd="0" parTransId="{E58EB0C5-E539-4D63-88D0-E0204102BE81}" sibTransId="{67999E10-6107-49FB-97B6-AE786764497C}"/>
    <dgm:cxn modelId="{22B63F58-2C44-4A2E-A105-2378B2E10EAB}" type="presOf" srcId="{EA1EACA4-A12E-4A6C-B28F-FFA318968577}" destId="{E5D41603-E8C3-4ADF-A389-59A54CB69A73}" srcOrd="0" destOrd="0" presId="urn:microsoft.com/office/officeart/2005/8/layout/hierarchy1"/>
    <dgm:cxn modelId="{82E0EF49-CE17-40BB-BABC-26D93D18BFE4}" type="presOf" srcId="{D96F879B-638A-4FA6-8E20-B1E7093B1A36}" destId="{398C3D8F-1763-43D5-BBF3-CE4F85C404A5}" srcOrd="0" destOrd="0" presId="urn:microsoft.com/office/officeart/2005/8/layout/hierarchy1"/>
    <dgm:cxn modelId="{68D0E967-5F65-47D6-BD87-B2C1E5B16A28}" type="presOf" srcId="{7518894D-A511-4608-A303-51906FCBF594}" destId="{EFEC560B-A7B1-4DDE-8AE9-856F35A3BAC8}" srcOrd="0" destOrd="0" presId="urn:microsoft.com/office/officeart/2005/8/layout/hierarchy1"/>
    <dgm:cxn modelId="{B5021072-1B61-4078-9652-428324980D58}" type="presOf" srcId="{B52B22D5-31F5-47D9-80BE-7F2D936DFCD3}" destId="{57128582-EEF6-471F-B2DE-F0922D8758D9}" srcOrd="0" destOrd="0" presId="urn:microsoft.com/office/officeart/2005/8/layout/hierarchy1"/>
    <dgm:cxn modelId="{A1D17702-0230-4F5E-8AA5-1D6B3FEB82B3}" type="presOf" srcId="{95B7EC2A-036A-40D5-BBDE-E500FED97B7C}" destId="{420C8E26-BCA9-4C6E-AAF7-A61E51BF781D}" srcOrd="0" destOrd="0" presId="urn:microsoft.com/office/officeart/2005/8/layout/hierarchy1"/>
    <dgm:cxn modelId="{FF82188B-80F7-4A65-8F49-C03A010EB021}" type="presOf" srcId="{09F17ABF-CA25-4B5D-A245-AB92BD8037BE}" destId="{49C3152D-4A14-4ECB-B7AC-5CC0E4891338}" srcOrd="0" destOrd="0" presId="urn:microsoft.com/office/officeart/2005/8/layout/hierarchy1"/>
    <dgm:cxn modelId="{2D2F2B51-6DE1-474E-AF7C-8E2B76D48827}" srcId="{FAD1B962-5565-4541-B9B5-826F54B31C86}" destId="{B52B22D5-31F5-47D9-80BE-7F2D936DFCD3}" srcOrd="1" destOrd="0" parTransId="{5A214608-2591-49D6-B874-2DF33678F201}" sibTransId="{84083149-D754-478A-8B88-77408279219D}"/>
    <dgm:cxn modelId="{04DF079F-C9BE-4E2E-8FEC-2F1F0896FC4F}" srcId="{297C99AB-48FD-4E06-A7EF-EDC41522FC1D}" destId="{95B7EC2A-036A-40D5-BBDE-E500FED97B7C}" srcOrd="1" destOrd="0" parTransId="{BB9F62F1-FC20-4F97-8E20-2FECABE3CDC7}" sibTransId="{9AA0F15E-9E96-4FAB-AF95-01C45550C339}"/>
    <dgm:cxn modelId="{24461964-F4BA-43C2-82BB-3FD5961197A8}" type="presOf" srcId="{DE8412CC-CF45-4571-9ECD-FFE0AE606506}" destId="{234568DE-6829-45E6-8A9A-856999D32EA6}" srcOrd="0" destOrd="0" presId="urn:microsoft.com/office/officeart/2005/8/layout/hierarchy1"/>
    <dgm:cxn modelId="{069EF736-5CC9-453F-8FD3-B7AE036BD890}" type="presOf" srcId="{FAD1B962-5565-4541-B9B5-826F54B31C86}" destId="{532DB3CD-8F82-4C5B-B2B5-1EA0230E0635}" srcOrd="0" destOrd="0" presId="urn:microsoft.com/office/officeart/2005/8/layout/hierarchy1"/>
    <dgm:cxn modelId="{FC13C01D-143A-4957-9AD1-52A96A58FECC}" type="presOf" srcId="{FE9E20DC-0321-4E20-9741-9C0AC3845E81}" destId="{393F9516-5A80-431E-9C09-8443305150C2}" srcOrd="0" destOrd="0" presId="urn:microsoft.com/office/officeart/2005/8/layout/hierarchy1"/>
    <dgm:cxn modelId="{2C73F7BA-A9F8-4261-96F2-F70077FDEBC3}" type="presOf" srcId="{1258EAA7-C4E2-4331-BB0A-8F14FB5B69BE}" destId="{BBCF2942-D9B5-486B-9E08-88654ED1427F}" srcOrd="0" destOrd="0" presId="urn:microsoft.com/office/officeart/2005/8/layout/hierarchy1"/>
    <dgm:cxn modelId="{53D942D2-CFAC-4B57-AEA8-0204FCD6E6AC}" type="presOf" srcId="{5A214608-2591-49D6-B874-2DF33678F201}" destId="{E5C2F5E6-D669-47B5-87AB-AB5CD77B6C48}" srcOrd="0" destOrd="0" presId="urn:microsoft.com/office/officeart/2005/8/layout/hierarchy1"/>
    <dgm:cxn modelId="{95B7599B-BC9A-4203-833E-C2E527F140ED}" type="presOf" srcId="{41A289C5-A1B2-4664-9F66-849B260C8CBA}" destId="{9F720697-2B54-4EFD-854C-57CFD3E91B96}" srcOrd="0" destOrd="0" presId="urn:microsoft.com/office/officeart/2005/8/layout/hierarchy1"/>
    <dgm:cxn modelId="{C49A7956-BDB2-41A5-B2B9-EA045CC7C73C}" srcId="{BA141293-3834-47E0-BFA3-302B215C7695}" destId="{FDC23E98-3637-496F-9973-C08F3EC8FE7E}" srcOrd="2" destOrd="0" parTransId="{D960C764-19B8-424D-B361-68386B88C5EC}" sibTransId="{3EABBA45-F8E6-428B-B812-4647B8ECD80B}"/>
    <dgm:cxn modelId="{0B0480FB-7336-4C49-BAF1-008AA9B8F972}" type="presOf" srcId="{366A5BD0-E4CE-475F-81EE-39C93F3F114A}" destId="{5F4583ED-C39D-4A62-8256-E58A8D5C2445}" srcOrd="0" destOrd="0" presId="urn:microsoft.com/office/officeart/2005/8/layout/hierarchy1"/>
    <dgm:cxn modelId="{CA0350DC-0475-4FC4-89C2-08967587F670}" type="presOf" srcId="{297C99AB-48FD-4E06-A7EF-EDC41522FC1D}" destId="{17249CDC-7F91-4DAC-A4F6-A9F6F354A780}" srcOrd="0" destOrd="0" presId="urn:microsoft.com/office/officeart/2005/8/layout/hierarchy1"/>
    <dgm:cxn modelId="{1552F807-04E5-402F-95E1-5C4AEB6AEA3E}" type="presOf" srcId="{D960C764-19B8-424D-B361-68386B88C5EC}" destId="{68874A56-9324-49CF-A83F-9FAD38B73391}" srcOrd="0" destOrd="0" presId="urn:microsoft.com/office/officeart/2005/8/layout/hierarchy1"/>
    <dgm:cxn modelId="{01E8C438-F47D-44FD-8C20-791F4C2C992C}" type="presOf" srcId="{BA141293-3834-47E0-BFA3-302B215C7695}" destId="{575756D0-FB72-4091-A1BD-29773C6466ED}" srcOrd="0" destOrd="0" presId="urn:microsoft.com/office/officeart/2005/8/layout/hierarchy1"/>
    <dgm:cxn modelId="{88C8F1A5-A8B6-4CCD-9BCB-0BD91894A033}" type="presOf" srcId="{7F393C61-A8E0-4A03-BEFE-EFC3B5E6D608}" destId="{684EA1E5-3995-4D89-9C6F-DB81807A9F92}" srcOrd="0" destOrd="0" presId="urn:microsoft.com/office/officeart/2005/8/layout/hierarchy1"/>
    <dgm:cxn modelId="{B600A529-9ACA-4D97-B09C-ADF74887512C}" type="presParOf" srcId="{EFEC560B-A7B1-4DDE-8AE9-856F35A3BAC8}" destId="{CA794513-3184-4068-A0FB-A4DCEC90477C}" srcOrd="0" destOrd="0" presId="urn:microsoft.com/office/officeart/2005/8/layout/hierarchy1"/>
    <dgm:cxn modelId="{76BD8D65-C9CA-4E3E-9B8F-A29C5E1889C4}" type="presParOf" srcId="{CA794513-3184-4068-A0FB-A4DCEC90477C}" destId="{3DDA2E79-D854-4DA7-A5E8-6502B5C71513}" srcOrd="0" destOrd="0" presId="urn:microsoft.com/office/officeart/2005/8/layout/hierarchy1"/>
    <dgm:cxn modelId="{067286CB-1174-4BDC-AFFF-72B22EB62F66}" type="presParOf" srcId="{3DDA2E79-D854-4DA7-A5E8-6502B5C71513}" destId="{AEF127AD-5B85-4276-B797-F65E5D784226}" srcOrd="0" destOrd="0" presId="urn:microsoft.com/office/officeart/2005/8/layout/hierarchy1"/>
    <dgm:cxn modelId="{B4191554-1339-4C6C-AB02-1367187BDC91}" type="presParOf" srcId="{3DDA2E79-D854-4DA7-A5E8-6502B5C71513}" destId="{575756D0-FB72-4091-A1BD-29773C6466ED}" srcOrd="1" destOrd="0" presId="urn:microsoft.com/office/officeart/2005/8/layout/hierarchy1"/>
    <dgm:cxn modelId="{B45941CD-0F31-4330-B9E2-86AC45DD1956}" type="presParOf" srcId="{CA794513-3184-4068-A0FB-A4DCEC90477C}" destId="{353E4ECE-9E43-4E55-9B06-9B7F0ECEB86D}" srcOrd="1" destOrd="0" presId="urn:microsoft.com/office/officeart/2005/8/layout/hierarchy1"/>
    <dgm:cxn modelId="{0CAAF387-35BF-458A-BF27-03C139E90BB9}" type="presParOf" srcId="{353E4ECE-9E43-4E55-9B06-9B7F0ECEB86D}" destId="{AAC4E426-58D7-49A2-9628-CE2B34DC74EF}" srcOrd="0" destOrd="0" presId="urn:microsoft.com/office/officeart/2005/8/layout/hierarchy1"/>
    <dgm:cxn modelId="{558BF348-3147-4BA9-A4F2-F9B6D58FEC65}" type="presParOf" srcId="{353E4ECE-9E43-4E55-9B06-9B7F0ECEB86D}" destId="{A775B59A-FAA0-4DD6-A649-A898C25D89BA}" srcOrd="1" destOrd="0" presId="urn:microsoft.com/office/officeart/2005/8/layout/hierarchy1"/>
    <dgm:cxn modelId="{12997603-0FD0-40FA-80DF-0216EA476C56}" type="presParOf" srcId="{A775B59A-FAA0-4DD6-A649-A898C25D89BA}" destId="{885B1E1A-09ED-465A-B59E-2FEF8EA5FFCE}" srcOrd="0" destOrd="0" presId="urn:microsoft.com/office/officeart/2005/8/layout/hierarchy1"/>
    <dgm:cxn modelId="{1B2C8B6A-6F03-45D4-AD90-70A692BC2B9F}" type="presParOf" srcId="{885B1E1A-09ED-465A-B59E-2FEF8EA5FFCE}" destId="{84CC8F84-E149-4D7A-A85F-00F6FFC18E1B}" srcOrd="0" destOrd="0" presId="urn:microsoft.com/office/officeart/2005/8/layout/hierarchy1"/>
    <dgm:cxn modelId="{7A2C4D3B-614B-4CCF-8CFE-153764242418}" type="presParOf" srcId="{885B1E1A-09ED-465A-B59E-2FEF8EA5FFCE}" destId="{532DB3CD-8F82-4C5B-B2B5-1EA0230E0635}" srcOrd="1" destOrd="0" presId="urn:microsoft.com/office/officeart/2005/8/layout/hierarchy1"/>
    <dgm:cxn modelId="{B1687879-7FFD-4A3B-B331-2B71221F61A0}" type="presParOf" srcId="{A775B59A-FAA0-4DD6-A649-A898C25D89BA}" destId="{F70CD16C-3CE6-43B6-9F4C-B0DE2AB7C328}" srcOrd="1" destOrd="0" presId="urn:microsoft.com/office/officeart/2005/8/layout/hierarchy1"/>
    <dgm:cxn modelId="{F29E8791-3C42-44EC-8B6A-BC0959D8221C}" type="presParOf" srcId="{F70CD16C-3CE6-43B6-9F4C-B0DE2AB7C328}" destId="{648D2226-F27A-44BD-BAC0-7621BBE24E12}" srcOrd="0" destOrd="0" presId="urn:microsoft.com/office/officeart/2005/8/layout/hierarchy1"/>
    <dgm:cxn modelId="{234093B2-7959-496D-8D3B-D266EE2CB171}" type="presParOf" srcId="{F70CD16C-3CE6-43B6-9F4C-B0DE2AB7C328}" destId="{711326D6-D743-4E3E-A2A4-8C43DEF72D4C}" srcOrd="1" destOrd="0" presId="urn:microsoft.com/office/officeart/2005/8/layout/hierarchy1"/>
    <dgm:cxn modelId="{435B2630-30BF-4317-AC6D-DE819E63C152}" type="presParOf" srcId="{711326D6-D743-4E3E-A2A4-8C43DEF72D4C}" destId="{FC946B82-AD21-4E17-8F4B-53C4C356007E}" srcOrd="0" destOrd="0" presId="urn:microsoft.com/office/officeart/2005/8/layout/hierarchy1"/>
    <dgm:cxn modelId="{C3792031-C388-4384-BBDB-ED1DE414D978}" type="presParOf" srcId="{FC946B82-AD21-4E17-8F4B-53C4C356007E}" destId="{0ADAF384-0431-453E-B93C-72258D8EF01D}" srcOrd="0" destOrd="0" presId="urn:microsoft.com/office/officeart/2005/8/layout/hierarchy1"/>
    <dgm:cxn modelId="{E06CC25F-ED10-41CB-9BB5-BDC80E585A02}" type="presParOf" srcId="{FC946B82-AD21-4E17-8F4B-53C4C356007E}" destId="{BBCF2942-D9B5-486B-9E08-88654ED1427F}" srcOrd="1" destOrd="0" presId="urn:microsoft.com/office/officeart/2005/8/layout/hierarchy1"/>
    <dgm:cxn modelId="{3E869BB1-6F0D-4708-8FA1-E5B4D82BDABE}" type="presParOf" srcId="{711326D6-D743-4E3E-A2A4-8C43DEF72D4C}" destId="{0F8FC86F-0CF2-4FF0-A94D-8AAF340ABB06}" srcOrd="1" destOrd="0" presId="urn:microsoft.com/office/officeart/2005/8/layout/hierarchy1"/>
    <dgm:cxn modelId="{391F6162-9941-4E1D-B25E-0C4D0F941D18}" type="presParOf" srcId="{0F8FC86F-0CF2-4FF0-A94D-8AAF340ABB06}" destId="{6255F868-9A24-4971-9CE3-432166BA7B01}" srcOrd="0" destOrd="0" presId="urn:microsoft.com/office/officeart/2005/8/layout/hierarchy1"/>
    <dgm:cxn modelId="{FCD0A6AC-A3C1-4789-AF12-69866310021E}" type="presParOf" srcId="{0F8FC86F-0CF2-4FF0-A94D-8AAF340ABB06}" destId="{6553062F-7294-4694-8FB9-FC74DAF26D41}" srcOrd="1" destOrd="0" presId="urn:microsoft.com/office/officeart/2005/8/layout/hierarchy1"/>
    <dgm:cxn modelId="{87EBA8EC-B16B-4246-8DCD-1DF8A9C9A2B6}" type="presParOf" srcId="{6553062F-7294-4694-8FB9-FC74DAF26D41}" destId="{AE94A3C8-534E-49C9-8238-C43DC4402E0C}" srcOrd="0" destOrd="0" presId="urn:microsoft.com/office/officeart/2005/8/layout/hierarchy1"/>
    <dgm:cxn modelId="{9A2CA52B-4837-4F3D-B850-3ADAA52FFF3F}" type="presParOf" srcId="{AE94A3C8-534E-49C9-8238-C43DC4402E0C}" destId="{83FF3435-8DEA-460A-B623-82F029797B63}" srcOrd="0" destOrd="0" presId="urn:microsoft.com/office/officeart/2005/8/layout/hierarchy1"/>
    <dgm:cxn modelId="{CBC03AD3-1015-4C23-8191-71FF78DF4063}" type="presParOf" srcId="{AE94A3C8-534E-49C9-8238-C43DC4402E0C}" destId="{17249CDC-7F91-4DAC-A4F6-A9F6F354A780}" srcOrd="1" destOrd="0" presId="urn:microsoft.com/office/officeart/2005/8/layout/hierarchy1"/>
    <dgm:cxn modelId="{6AE2E72A-4881-49C1-8629-37D81BA90A3C}" type="presParOf" srcId="{6553062F-7294-4694-8FB9-FC74DAF26D41}" destId="{A10A6A58-3B2D-4187-A003-8BC73F671572}" srcOrd="1" destOrd="0" presId="urn:microsoft.com/office/officeart/2005/8/layout/hierarchy1"/>
    <dgm:cxn modelId="{9B1A4FFC-91BD-42C5-8C7C-8581EE8CB821}" type="presParOf" srcId="{A10A6A58-3B2D-4187-A003-8BC73F671572}" destId="{B8B79084-A445-48B7-88FE-EB69E1AA36CD}" srcOrd="0" destOrd="0" presId="urn:microsoft.com/office/officeart/2005/8/layout/hierarchy1"/>
    <dgm:cxn modelId="{60131364-D5F3-42EE-B73C-226B9D95B702}" type="presParOf" srcId="{A10A6A58-3B2D-4187-A003-8BC73F671572}" destId="{6C94CC8E-38F4-4909-9CC7-A2B50D416AFE}" srcOrd="1" destOrd="0" presId="urn:microsoft.com/office/officeart/2005/8/layout/hierarchy1"/>
    <dgm:cxn modelId="{050E4B71-89AA-4446-9BC9-791D29D219F1}" type="presParOf" srcId="{6C94CC8E-38F4-4909-9CC7-A2B50D416AFE}" destId="{D8119752-0AE9-4234-9679-689225F49499}" srcOrd="0" destOrd="0" presId="urn:microsoft.com/office/officeart/2005/8/layout/hierarchy1"/>
    <dgm:cxn modelId="{E9982B24-FC98-41F9-BC02-164ECB6A009A}" type="presParOf" srcId="{D8119752-0AE9-4234-9679-689225F49499}" destId="{55E91080-0219-4B23-B20F-F84747281223}" srcOrd="0" destOrd="0" presId="urn:microsoft.com/office/officeart/2005/8/layout/hierarchy1"/>
    <dgm:cxn modelId="{7FC002AD-CED9-416B-B011-516950DB8993}" type="presParOf" srcId="{D8119752-0AE9-4234-9679-689225F49499}" destId="{684EA1E5-3995-4D89-9C6F-DB81807A9F92}" srcOrd="1" destOrd="0" presId="urn:microsoft.com/office/officeart/2005/8/layout/hierarchy1"/>
    <dgm:cxn modelId="{13434697-0CC6-4232-B35B-AEB43C39FF52}" type="presParOf" srcId="{6C94CC8E-38F4-4909-9CC7-A2B50D416AFE}" destId="{755E5C57-8EF6-4813-8461-D0973315A3B7}" srcOrd="1" destOrd="0" presId="urn:microsoft.com/office/officeart/2005/8/layout/hierarchy1"/>
    <dgm:cxn modelId="{EB71CB3B-F86D-46FD-86CB-1BABA9E1CD4F}" type="presParOf" srcId="{A10A6A58-3B2D-4187-A003-8BC73F671572}" destId="{201B4583-4298-4677-B494-410B2AA2DAD6}" srcOrd="2" destOrd="0" presId="urn:microsoft.com/office/officeart/2005/8/layout/hierarchy1"/>
    <dgm:cxn modelId="{2EC77CF7-873A-44B6-B472-957AE2192CC4}" type="presParOf" srcId="{A10A6A58-3B2D-4187-A003-8BC73F671572}" destId="{567C6EDC-BEE1-43A8-BE7E-87E23AC523FF}" srcOrd="3" destOrd="0" presId="urn:microsoft.com/office/officeart/2005/8/layout/hierarchy1"/>
    <dgm:cxn modelId="{6E4EFC5B-F393-437E-B979-13811815D7E6}" type="presParOf" srcId="{567C6EDC-BEE1-43A8-BE7E-87E23AC523FF}" destId="{0E5E679C-5409-40FF-8B9D-5FEBFAA8876D}" srcOrd="0" destOrd="0" presId="urn:microsoft.com/office/officeart/2005/8/layout/hierarchy1"/>
    <dgm:cxn modelId="{C081C75A-6EEE-4096-BE88-61C3C5B6AEE5}" type="presParOf" srcId="{0E5E679C-5409-40FF-8B9D-5FEBFAA8876D}" destId="{317A7336-73DA-4AAA-BD28-FF574A37DB4D}" srcOrd="0" destOrd="0" presId="urn:microsoft.com/office/officeart/2005/8/layout/hierarchy1"/>
    <dgm:cxn modelId="{7B215333-8365-4E30-A9B8-B71F27A882E9}" type="presParOf" srcId="{0E5E679C-5409-40FF-8B9D-5FEBFAA8876D}" destId="{420C8E26-BCA9-4C6E-AAF7-A61E51BF781D}" srcOrd="1" destOrd="0" presId="urn:microsoft.com/office/officeart/2005/8/layout/hierarchy1"/>
    <dgm:cxn modelId="{79B1E0AD-AF65-400B-A798-16AE21FAB9C5}" type="presParOf" srcId="{567C6EDC-BEE1-43A8-BE7E-87E23AC523FF}" destId="{6757E50D-2D0F-49C9-9041-CC81EDA9A2F0}" srcOrd="1" destOrd="0" presId="urn:microsoft.com/office/officeart/2005/8/layout/hierarchy1"/>
    <dgm:cxn modelId="{D258E44B-1B60-42C5-AAA1-A65AE1D15678}" type="presParOf" srcId="{F70CD16C-3CE6-43B6-9F4C-B0DE2AB7C328}" destId="{E5C2F5E6-D669-47B5-87AB-AB5CD77B6C48}" srcOrd="2" destOrd="0" presId="urn:microsoft.com/office/officeart/2005/8/layout/hierarchy1"/>
    <dgm:cxn modelId="{993F2F4A-1F46-4F4A-ACA4-E0A4F39DE43E}" type="presParOf" srcId="{F70CD16C-3CE6-43B6-9F4C-B0DE2AB7C328}" destId="{3C6BDA91-7D45-44CA-9DDD-2A32053A745B}" srcOrd="3" destOrd="0" presId="urn:microsoft.com/office/officeart/2005/8/layout/hierarchy1"/>
    <dgm:cxn modelId="{00F44E8A-4F1B-49BA-BFCE-242717FAE9E2}" type="presParOf" srcId="{3C6BDA91-7D45-44CA-9DDD-2A32053A745B}" destId="{E48F3C5A-FEE7-466A-8315-DF26DBBCB8D1}" srcOrd="0" destOrd="0" presId="urn:microsoft.com/office/officeart/2005/8/layout/hierarchy1"/>
    <dgm:cxn modelId="{5296FFF9-1BC0-4932-AF55-CAC3C947994A}" type="presParOf" srcId="{E48F3C5A-FEE7-466A-8315-DF26DBBCB8D1}" destId="{73056395-0AEA-4C64-A1E6-B02938830A5F}" srcOrd="0" destOrd="0" presId="urn:microsoft.com/office/officeart/2005/8/layout/hierarchy1"/>
    <dgm:cxn modelId="{9103F3FB-334E-448C-AE3B-B5E2BBD4F890}" type="presParOf" srcId="{E48F3C5A-FEE7-466A-8315-DF26DBBCB8D1}" destId="{57128582-EEF6-471F-B2DE-F0922D8758D9}" srcOrd="1" destOrd="0" presId="urn:microsoft.com/office/officeart/2005/8/layout/hierarchy1"/>
    <dgm:cxn modelId="{81A849E8-5EE1-4A2F-B857-2A373B136725}" type="presParOf" srcId="{3C6BDA91-7D45-44CA-9DDD-2A32053A745B}" destId="{A48D3F23-3D75-45E2-9A96-F6A790568E6E}" srcOrd="1" destOrd="0" presId="urn:microsoft.com/office/officeart/2005/8/layout/hierarchy1"/>
    <dgm:cxn modelId="{A8A6F130-14B8-46D8-B0EA-FD095F1C6C8E}" type="presParOf" srcId="{F70CD16C-3CE6-43B6-9F4C-B0DE2AB7C328}" destId="{393F9516-5A80-431E-9C09-8443305150C2}" srcOrd="4" destOrd="0" presId="urn:microsoft.com/office/officeart/2005/8/layout/hierarchy1"/>
    <dgm:cxn modelId="{557AE404-7109-4B28-9460-BAD01338D23C}" type="presParOf" srcId="{F70CD16C-3CE6-43B6-9F4C-B0DE2AB7C328}" destId="{1E2429C6-63C7-41B8-8FC8-B5B01BE2C257}" srcOrd="5" destOrd="0" presId="urn:microsoft.com/office/officeart/2005/8/layout/hierarchy1"/>
    <dgm:cxn modelId="{9B18FBBE-8F62-48C9-92A7-6DF60A4D7BC8}" type="presParOf" srcId="{1E2429C6-63C7-41B8-8FC8-B5B01BE2C257}" destId="{D9D257A4-AC74-410C-8340-ABCB0CA1F89C}" srcOrd="0" destOrd="0" presId="urn:microsoft.com/office/officeart/2005/8/layout/hierarchy1"/>
    <dgm:cxn modelId="{1466A51B-8372-4BC6-A4E8-C37B64A3059F}" type="presParOf" srcId="{D9D257A4-AC74-410C-8340-ABCB0CA1F89C}" destId="{C03175C0-7A1E-477D-89E8-CCEF9F19C612}" srcOrd="0" destOrd="0" presId="urn:microsoft.com/office/officeart/2005/8/layout/hierarchy1"/>
    <dgm:cxn modelId="{895BADAF-F93F-4144-A626-37B3893BD2D8}" type="presParOf" srcId="{D9D257A4-AC74-410C-8340-ABCB0CA1F89C}" destId="{49C3152D-4A14-4ECB-B7AC-5CC0E4891338}" srcOrd="1" destOrd="0" presId="urn:microsoft.com/office/officeart/2005/8/layout/hierarchy1"/>
    <dgm:cxn modelId="{3DE2A3F3-9800-4378-B243-EBF3D9103C61}" type="presParOf" srcId="{1E2429C6-63C7-41B8-8FC8-B5B01BE2C257}" destId="{35D165FE-7EA4-4162-AF26-E4BAD5794586}" srcOrd="1" destOrd="0" presId="urn:microsoft.com/office/officeart/2005/8/layout/hierarchy1"/>
    <dgm:cxn modelId="{F6A50C4E-97B5-42F5-9706-114983F2448A}" type="presParOf" srcId="{353E4ECE-9E43-4E55-9B06-9B7F0ECEB86D}" destId="{9F720697-2B54-4EFD-854C-57CFD3E91B96}" srcOrd="2" destOrd="0" presId="urn:microsoft.com/office/officeart/2005/8/layout/hierarchy1"/>
    <dgm:cxn modelId="{3630931E-8DE3-46D1-A57F-38726D8F3C31}" type="presParOf" srcId="{353E4ECE-9E43-4E55-9B06-9B7F0ECEB86D}" destId="{7A8B54BA-5C30-4A42-BAC6-0824ACFFC833}" srcOrd="3" destOrd="0" presId="urn:microsoft.com/office/officeart/2005/8/layout/hierarchy1"/>
    <dgm:cxn modelId="{24F5B23E-4CB4-468E-8D46-79D6D4CB8E99}" type="presParOf" srcId="{7A8B54BA-5C30-4A42-BAC6-0824ACFFC833}" destId="{50220AE7-E0EA-43EC-BD16-FB8D5E67AF6E}" srcOrd="0" destOrd="0" presId="urn:microsoft.com/office/officeart/2005/8/layout/hierarchy1"/>
    <dgm:cxn modelId="{40CFF590-4535-4224-BD2B-1D537B6BFC3A}" type="presParOf" srcId="{50220AE7-E0EA-43EC-BD16-FB8D5E67AF6E}" destId="{586705AE-D9D4-4986-AF5E-7B1E7B52EF4F}" srcOrd="0" destOrd="0" presId="urn:microsoft.com/office/officeart/2005/8/layout/hierarchy1"/>
    <dgm:cxn modelId="{5F274AC5-C43B-450B-B675-7B33060FDA3C}" type="presParOf" srcId="{50220AE7-E0EA-43EC-BD16-FB8D5E67AF6E}" destId="{234568DE-6829-45E6-8A9A-856999D32EA6}" srcOrd="1" destOrd="0" presId="urn:microsoft.com/office/officeart/2005/8/layout/hierarchy1"/>
    <dgm:cxn modelId="{57442C55-9518-4E99-B1AD-408FB2E16992}" type="presParOf" srcId="{7A8B54BA-5C30-4A42-BAC6-0824ACFFC833}" destId="{6EF91E73-BF37-4078-BF7A-2E9AEC261210}" srcOrd="1" destOrd="0" presId="urn:microsoft.com/office/officeart/2005/8/layout/hierarchy1"/>
    <dgm:cxn modelId="{95EE7DBD-01B7-49B8-B2C2-55F19EE920FB}" type="presParOf" srcId="{6EF91E73-BF37-4078-BF7A-2E9AEC261210}" destId="{D3F0A8B1-3674-4532-A84F-6F914B819323}" srcOrd="0" destOrd="0" presId="urn:microsoft.com/office/officeart/2005/8/layout/hierarchy1"/>
    <dgm:cxn modelId="{A2441B3C-70B9-4F3B-8469-C5CEC048EBB5}" type="presParOf" srcId="{6EF91E73-BF37-4078-BF7A-2E9AEC261210}" destId="{FBD9CEBF-4AB6-4B8A-811D-1C4F63D239B1}" srcOrd="1" destOrd="0" presId="urn:microsoft.com/office/officeart/2005/8/layout/hierarchy1"/>
    <dgm:cxn modelId="{778782C2-40E0-4E60-A1EA-41394DC72BDC}" type="presParOf" srcId="{FBD9CEBF-4AB6-4B8A-811D-1C4F63D239B1}" destId="{97055442-F3D1-44AF-B43E-76AA43A6F8CB}" srcOrd="0" destOrd="0" presId="urn:microsoft.com/office/officeart/2005/8/layout/hierarchy1"/>
    <dgm:cxn modelId="{7BF74F7A-8D1C-4CFE-9C30-C1D9634C2B12}" type="presParOf" srcId="{97055442-F3D1-44AF-B43E-76AA43A6F8CB}" destId="{831352AB-81C7-41C7-8F1B-F8526905E219}" srcOrd="0" destOrd="0" presId="urn:microsoft.com/office/officeart/2005/8/layout/hierarchy1"/>
    <dgm:cxn modelId="{A88DCE18-169F-4B3F-B898-463C10F98D8D}" type="presParOf" srcId="{97055442-F3D1-44AF-B43E-76AA43A6F8CB}" destId="{E0DB46B3-E457-4E3C-B21F-70E06E7C9D49}" srcOrd="1" destOrd="0" presId="urn:microsoft.com/office/officeart/2005/8/layout/hierarchy1"/>
    <dgm:cxn modelId="{23CA3254-2224-4341-864B-EAB9507C4D11}" type="presParOf" srcId="{FBD9CEBF-4AB6-4B8A-811D-1C4F63D239B1}" destId="{9639CC32-14E4-4182-B5B0-58E2C06469E0}" srcOrd="1" destOrd="0" presId="urn:microsoft.com/office/officeart/2005/8/layout/hierarchy1"/>
    <dgm:cxn modelId="{0EB368E5-7CF9-4D73-934C-34B2A7399DB2}" type="presParOf" srcId="{6EF91E73-BF37-4078-BF7A-2E9AEC261210}" destId="{89E73CF9-5384-435E-B3A0-9012D11C34DE}" srcOrd="2" destOrd="0" presId="urn:microsoft.com/office/officeart/2005/8/layout/hierarchy1"/>
    <dgm:cxn modelId="{D9076C7B-995D-40A0-8AD9-23740259693B}" type="presParOf" srcId="{6EF91E73-BF37-4078-BF7A-2E9AEC261210}" destId="{966AD1CD-B509-465C-A463-E5972556E7BC}" srcOrd="3" destOrd="0" presId="urn:microsoft.com/office/officeart/2005/8/layout/hierarchy1"/>
    <dgm:cxn modelId="{8945E6F3-A188-4285-9D7F-B0F757053608}" type="presParOf" srcId="{966AD1CD-B509-465C-A463-E5972556E7BC}" destId="{9C3E34ED-57E8-4B3E-81BC-E6D08197C291}" srcOrd="0" destOrd="0" presId="urn:microsoft.com/office/officeart/2005/8/layout/hierarchy1"/>
    <dgm:cxn modelId="{275A8B39-17A2-4317-AA89-FBFF59B960F8}" type="presParOf" srcId="{9C3E34ED-57E8-4B3E-81BC-E6D08197C291}" destId="{20298707-5ED7-473B-8E8A-B2DCBAD0DF2E}" srcOrd="0" destOrd="0" presId="urn:microsoft.com/office/officeart/2005/8/layout/hierarchy1"/>
    <dgm:cxn modelId="{35801BFD-4BCF-4B5A-A9ED-B6752D7E3471}" type="presParOf" srcId="{9C3E34ED-57E8-4B3E-81BC-E6D08197C291}" destId="{5F4583ED-C39D-4A62-8256-E58A8D5C2445}" srcOrd="1" destOrd="0" presId="urn:microsoft.com/office/officeart/2005/8/layout/hierarchy1"/>
    <dgm:cxn modelId="{ACE9944C-AA55-40A5-8697-F24311BE1E73}" type="presParOf" srcId="{966AD1CD-B509-465C-A463-E5972556E7BC}" destId="{1354FAB2-7817-4FCE-9FFD-81913319FA63}" srcOrd="1" destOrd="0" presId="urn:microsoft.com/office/officeart/2005/8/layout/hierarchy1"/>
    <dgm:cxn modelId="{F8E4BCF3-D532-429C-9397-504190BE152F}" type="presParOf" srcId="{353E4ECE-9E43-4E55-9B06-9B7F0ECEB86D}" destId="{68874A56-9324-49CF-A83F-9FAD38B73391}" srcOrd="4" destOrd="0" presId="urn:microsoft.com/office/officeart/2005/8/layout/hierarchy1"/>
    <dgm:cxn modelId="{0737C4B7-990F-4EB8-8B3E-9C17C52AF0DC}" type="presParOf" srcId="{353E4ECE-9E43-4E55-9B06-9B7F0ECEB86D}" destId="{EAE811AE-C927-4304-8324-A7CADD2A002F}" srcOrd="5" destOrd="0" presId="urn:microsoft.com/office/officeart/2005/8/layout/hierarchy1"/>
    <dgm:cxn modelId="{DA5DC1B7-0714-4CEE-A814-1F3E8AB89A4B}" type="presParOf" srcId="{EAE811AE-C927-4304-8324-A7CADD2A002F}" destId="{EC28BE8F-3742-40B9-899F-675CED85010C}" srcOrd="0" destOrd="0" presId="urn:microsoft.com/office/officeart/2005/8/layout/hierarchy1"/>
    <dgm:cxn modelId="{54774F5D-215B-4AAE-AFC5-E3380D998BB5}" type="presParOf" srcId="{EC28BE8F-3742-40B9-899F-675CED85010C}" destId="{CCFA7C4D-F10D-460C-8775-03F674B8EDD1}" srcOrd="0" destOrd="0" presId="urn:microsoft.com/office/officeart/2005/8/layout/hierarchy1"/>
    <dgm:cxn modelId="{46E0B34D-1E64-4DD5-9217-C72FD66C9F65}" type="presParOf" srcId="{EC28BE8F-3742-40B9-899F-675CED85010C}" destId="{0030C40A-BB62-4AF6-8307-51BBDE9D9B23}" srcOrd="1" destOrd="0" presId="urn:microsoft.com/office/officeart/2005/8/layout/hierarchy1"/>
    <dgm:cxn modelId="{0CE6917A-236F-419F-BD77-6B00D65888C9}" type="presParOf" srcId="{EAE811AE-C927-4304-8324-A7CADD2A002F}" destId="{6BAF8D1B-465E-47A1-A2AF-5778A4772D7F}" srcOrd="1" destOrd="0" presId="urn:microsoft.com/office/officeart/2005/8/layout/hierarchy1"/>
    <dgm:cxn modelId="{854222EC-7F47-40AB-AC43-45E81D312189}" type="presParOf" srcId="{6BAF8D1B-465E-47A1-A2AF-5778A4772D7F}" destId="{398C3D8F-1763-43D5-BBF3-CE4F85C404A5}" srcOrd="0" destOrd="0" presId="urn:microsoft.com/office/officeart/2005/8/layout/hierarchy1"/>
    <dgm:cxn modelId="{D1A4DA38-CD3D-49DE-91F1-06847CDEAB5F}" type="presParOf" srcId="{6BAF8D1B-465E-47A1-A2AF-5778A4772D7F}" destId="{A202C738-3900-4A4F-8593-34B0FE0519A7}" srcOrd="1" destOrd="0" presId="urn:microsoft.com/office/officeart/2005/8/layout/hierarchy1"/>
    <dgm:cxn modelId="{2DD517BB-83E0-4344-B292-ED2E50003D20}" type="presParOf" srcId="{A202C738-3900-4A4F-8593-34B0FE0519A7}" destId="{278D714A-DB74-4759-8CC0-0E7E7BA76D9B}" srcOrd="0" destOrd="0" presId="urn:microsoft.com/office/officeart/2005/8/layout/hierarchy1"/>
    <dgm:cxn modelId="{2BE0F982-23CD-40A0-A20A-3FA13415B1B9}" type="presParOf" srcId="{278D714A-DB74-4759-8CC0-0E7E7BA76D9B}" destId="{D23A5A54-E42A-4D58-B67F-254EBEA1045E}" srcOrd="0" destOrd="0" presId="urn:microsoft.com/office/officeart/2005/8/layout/hierarchy1"/>
    <dgm:cxn modelId="{C78060B4-F821-4BBA-90F6-DF3B91C46DFD}" type="presParOf" srcId="{278D714A-DB74-4759-8CC0-0E7E7BA76D9B}" destId="{7FDFBB64-9031-4E43-A2D8-F86859EC3A08}" srcOrd="1" destOrd="0" presId="urn:microsoft.com/office/officeart/2005/8/layout/hierarchy1"/>
    <dgm:cxn modelId="{32CF3F50-D3CB-4BB4-9D5A-29DF2C16C9FF}" type="presParOf" srcId="{A202C738-3900-4A4F-8593-34B0FE0519A7}" destId="{BABD8033-B2BD-4F34-A876-176D37C3A4F3}" srcOrd="1" destOrd="0" presId="urn:microsoft.com/office/officeart/2005/8/layout/hierarchy1"/>
    <dgm:cxn modelId="{9643E4DE-9726-476F-98B6-6DACE9BBB19D}" type="presParOf" srcId="{6BAF8D1B-465E-47A1-A2AF-5778A4772D7F}" destId="{E5D41603-E8C3-4ADF-A389-59A54CB69A73}" srcOrd="2" destOrd="0" presId="urn:microsoft.com/office/officeart/2005/8/layout/hierarchy1"/>
    <dgm:cxn modelId="{DDB6CEDE-CEF9-4AD6-A1EF-CC4AC7E2333F}" type="presParOf" srcId="{6BAF8D1B-465E-47A1-A2AF-5778A4772D7F}" destId="{F3C23AB1-24B0-4836-9774-93E77A197E4D}" srcOrd="3" destOrd="0" presId="urn:microsoft.com/office/officeart/2005/8/layout/hierarchy1"/>
    <dgm:cxn modelId="{DBED6440-BB85-47FF-97CD-BF18CEEA3145}" type="presParOf" srcId="{F3C23AB1-24B0-4836-9774-93E77A197E4D}" destId="{1D91C723-5BA4-49EB-949C-A755093B5E44}" srcOrd="0" destOrd="0" presId="urn:microsoft.com/office/officeart/2005/8/layout/hierarchy1"/>
    <dgm:cxn modelId="{26990633-C7B7-4A51-8251-42F7FCC6BD51}" type="presParOf" srcId="{1D91C723-5BA4-49EB-949C-A755093B5E44}" destId="{24EA0132-3C44-483D-B653-5E10AE00448E}" srcOrd="0" destOrd="0" presId="urn:microsoft.com/office/officeart/2005/8/layout/hierarchy1"/>
    <dgm:cxn modelId="{6A752257-F325-4DD2-A290-51BD2E3E90F8}" type="presParOf" srcId="{1D91C723-5BA4-49EB-949C-A755093B5E44}" destId="{4E703988-53E6-4A9D-A013-CB790EB24F9C}" srcOrd="1" destOrd="0" presId="urn:microsoft.com/office/officeart/2005/8/layout/hierarchy1"/>
    <dgm:cxn modelId="{50286B96-B1F9-40B1-B899-E2FCB3BA662E}" type="presParOf" srcId="{F3C23AB1-24B0-4836-9774-93E77A197E4D}" destId="{7D4567DC-EFDB-4CB5-98EF-E4E0DCC6A03F}" srcOrd="1" destOrd="0" presId="urn:microsoft.com/office/officeart/2005/8/layout/hierarchy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D41603-E8C3-4ADF-A389-59A54CB69A73}">
      <dsp:nvSpPr>
        <dsp:cNvPr id="0" name=""/>
        <dsp:cNvSpPr/>
      </dsp:nvSpPr>
      <dsp:spPr>
        <a:xfrm>
          <a:off x="5109000" y="1169052"/>
          <a:ext cx="398539" cy="189668"/>
        </a:xfrm>
        <a:custGeom>
          <a:avLst/>
          <a:gdLst/>
          <a:ahLst/>
          <a:cxnLst/>
          <a:rect l="0" t="0" r="0" b="0"/>
          <a:pathLst>
            <a:path>
              <a:moveTo>
                <a:pt x="0" y="0"/>
              </a:moveTo>
              <a:lnTo>
                <a:pt x="0" y="129253"/>
              </a:lnTo>
              <a:lnTo>
                <a:pt x="398539" y="129253"/>
              </a:lnTo>
              <a:lnTo>
                <a:pt x="398539" y="1896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C3D8F-1763-43D5-BBF3-CE4F85C404A5}">
      <dsp:nvSpPr>
        <dsp:cNvPr id="0" name=""/>
        <dsp:cNvSpPr/>
      </dsp:nvSpPr>
      <dsp:spPr>
        <a:xfrm>
          <a:off x="4710461" y="1169052"/>
          <a:ext cx="398539" cy="189668"/>
        </a:xfrm>
        <a:custGeom>
          <a:avLst/>
          <a:gdLst/>
          <a:ahLst/>
          <a:cxnLst/>
          <a:rect l="0" t="0" r="0" b="0"/>
          <a:pathLst>
            <a:path>
              <a:moveTo>
                <a:pt x="398539" y="0"/>
              </a:moveTo>
              <a:lnTo>
                <a:pt x="398539" y="129253"/>
              </a:lnTo>
              <a:lnTo>
                <a:pt x="0" y="129253"/>
              </a:lnTo>
              <a:lnTo>
                <a:pt x="0" y="1896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874A56-9324-49CF-A83F-9FAD38B73391}">
      <dsp:nvSpPr>
        <dsp:cNvPr id="0" name=""/>
        <dsp:cNvSpPr/>
      </dsp:nvSpPr>
      <dsp:spPr>
        <a:xfrm>
          <a:off x="3315573" y="565265"/>
          <a:ext cx="1793427" cy="189668"/>
        </a:xfrm>
        <a:custGeom>
          <a:avLst/>
          <a:gdLst/>
          <a:ahLst/>
          <a:cxnLst/>
          <a:rect l="0" t="0" r="0" b="0"/>
          <a:pathLst>
            <a:path>
              <a:moveTo>
                <a:pt x="0" y="0"/>
              </a:moveTo>
              <a:lnTo>
                <a:pt x="0" y="129253"/>
              </a:lnTo>
              <a:lnTo>
                <a:pt x="1793427" y="129253"/>
              </a:lnTo>
              <a:lnTo>
                <a:pt x="1793427" y="1896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E73CF9-5384-435E-B3A0-9012D11C34DE}">
      <dsp:nvSpPr>
        <dsp:cNvPr id="0" name=""/>
        <dsp:cNvSpPr/>
      </dsp:nvSpPr>
      <dsp:spPr>
        <a:xfrm>
          <a:off x="3514843" y="1169052"/>
          <a:ext cx="398539" cy="189668"/>
        </a:xfrm>
        <a:custGeom>
          <a:avLst/>
          <a:gdLst/>
          <a:ahLst/>
          <a:cxnLst/>
          <a:rect l="0" t="0" r="0" b="0"/>
          <a:pathLst>
            <a:path>
              <a:moveTo>
                <a:pt x="0" y="0"/>
              </a:moveTo>
              <a:lnTo>
                <a:pt x="0" y="129253"/>
              </a:lnTo>
              <a:lnTo>
                <a:pt x="398539" y="129253"/>
              </a:lnTo>
              <a:lnTo>
                <a:pt x="398539" y="1896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F0A8B1-3674-4532-A84F-6F914B819323}">
      <dsp:nvSpPr>
        <dsp:cNvPr id="0" name=""/>
        <dsp:cNvSpPr/>
      </dsp:nvSpPr>
      <dsp:spPr>
        <a:xfrm>
          <a:off x="3116303" y="1169052"/>
          <a:ext cx="398539" cy="189668"/>
        </a:xfrm>
        <a:custGeom>
          <a:avLst/>
          <a:gdLst/>
          <a:ahLst/>
          <a:cxnLst/>
          <a:rect l="0" t="0" r="0" b="0"/>
          <a:pathLst>
            <a:path>
              <a:moveTo>
                <a:pt x="398539" y="0"/>
              </a:moveTo>
              <a:lnTo>
                <a:pt x="398539" y="129253"/>
              </a:lnTo>
              <a:lnTo>
                <a:pt x="0" y="129253"/>
              </a:lnTo>
              <a:lnTo>
                <a:pt x="0" y="1896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720697-2B54-4EFD-854C-57CFD3E91B96}">
      <dsp:nvSpPr>
        <dsp:cNvPr id="0" name=""/>
        <dsp:cNvSpPr/>
      </dsp:nvSpPr>
      <dsp:spPr>
        <a:xfrm>
          <a:off x="3315573" y="565265"/>
          <a:ext cx="199269" cy="189668"/>
        </a:xfrm>
        <a:custGeom>
          <a:avLst/>
          <a:gdLst/>
          <a:ahLst/>
          <a:cxnLst/>
          <a:rect l="0" t="0" r="0" b="0"/>
          <a:pathLst>
            <a:path>
              <a:moveTo>
                <a:pt x="0" y="0"/>
              </a:moveTo>
              <a:lnTo>
                <a:pt x="0" y="129253"/>
              </a:lnTo>
              <a:lnTo>
                <a:pt x="199269" y="129253"/>
              </a:lnTo>
              <a:lnTo>
                <a:pt x="199269" y="1896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3F9516-5A80-431E-9C09-8443305150C2}">
      <dsp:nvSpPr>
        <dsp:cNvPr id="0" name=""/>
        <dsp:cNvSpPr/>
      </dsp:nvSpPr>
      <dsp:spPr>
        <a:xfrm>
          <a:off x="1522146" y="1169052"/>
          <a:ext cx="797078" cy="189668"/>
        </a:xfrm>
        <a:custGeom>
          <a:avLst/>
          <a:gdLst/>
          <a:ahLst/>
          <a:cxnLst/>
          <a:rect l="0" t="0" r="0" b="0"/>
          <a:pathLst>
            <a:path>
              <a:moveTo>
                <a:pt x="0" y="0"/>
              </a:moveTo>
              <a:lnTo>
                <a:pt x="0" y="129253"/>
              </a:lnTo>
              <a:lnTo>
                <a:pt x="797078" y="129253"/>
              </a:lnTo>
              <a:lnTo>
                <a:pt x="797078" y="1896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C2F5E6-D669-47B5-87AB-AB5CD77B6C48}">
      <dsp:nvSpPr>
        <dsp:cNvPr id="0" name=""/>
        <dsp:cNvSpPr/>
      </dsp:nvSpPr>
      <dsp:spPr>
        <a:xfrm>
          <a:off x="1476426" y="1169052"/>
          <a:ext cx="91440" cy="189668"/>
        </a:xfrm>
        <a:custGeom>
          <a:avLst/>
          <a:gdLst/>
          <a:ahLst/>
          <a:cxnLst/>
          <a:rect l="0" t="0" r="0" b="0"/>
          <a:pathLst>
            <a:path>
              <a:moveTo>
                <a:pt x="45720" y="0"/>
              </a:moveTo>
              <a:lnTo>
                <a:pt x="45720" y="1896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1B4583-4298-4677-B494-410B2AA2DAD6}">
      <dsp:nvSpPr>
        <dsp:cNvPr id="0" name=""/>
        <dsp:cNvSpPr/>
      </dsp:nvSpPr>
      <dsp:spPr>
        <a:xfrm>
          <a:off x="725067" y="2376627"/>
          <a:ext cx="398539" cy="189668"/>
        </a:xfrm>
        <a:custGeom>
          <a:avLst/>
          <a:gdLst/>
          <a:ahLst/>
          <a:cxnLst/>
          <a:rect l="0" t="0" r="0" b="0"/>
          <a:pathLst>
            <a:path>
              <a:moveTo>
                <a:pt x="0" y="0"/>
              </a:moveTo>
              <a:lnTo>
                <a:pt x="0" y="129253"/>
              </a:lnTo>
              <a:lnTo>
                <a:pt x="398539" y="129253"/>
              </a:lnTo>
              <a:lnTo>
                <a:pt x="398539" y="1896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B79084-A445-48B7-88FE-EB69E1AA36CD}">
      <dsp:nvSpPr>
        <dsp:cNvPr id="0" name=""/>
        <dsp:cNvSpPr/>
      </dsp:nvSpPr>
      <dsp:spPr>
        <a:xfrm>
          <a:off x="326528" y="2376627"/>
          <a:ext cx="398539" cy="189668"/>
        </a:xfrm>
        <a:custGeom>
          <a:avLst/>
          <a:gdLst/>
          <a:ahLst/>
          <a:cxnLst/>
          <a:rect l="0" t="0" r="0" b="0"/>
          <a:pathLst>
            <a:path>
              <a:moveTo>
                <a:pt x="398539" y="0"/>
              </a:moveTo>
              <a:lnTo>
                <a:pt x="398539" y="129253"/>
              </a:lnTo>
              <a:lnTo>
                <a:pt x="0" y="129253"/>
              </a:lnTo>
              <a:lnTo>
                <a:pt x="0" y="1896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55F868-9A24-4971-9CE3-432166BA7B01}">
      <dsp:nvSpPr>
        <dsp:cNvPr id="0" name=""/>
        <dsp:cNvSpPr/>
      </dsp:nvSpPr>
      <dsp:spPr>
        <a:xfrm>
          <a:off x="679347" y="1772840"/>
          <a:ext cx="91440" cy="189668"/>
        </a:xfrm>
        <a:custGeom>
          <a:avLst/>
          <a:gdLst/>
          <a:ahLst/>
          <a:cxnLst/>
          <a:rect l="0" t="0" r="0" b="0"/>
          <a:pathLst>
            <a:path>
              <a:moveTo>
                <a:pt x="45720" y="0"/>
              </a:moveTo>
              <a:lnTo>
                <a:pt x="45720" y="1896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8D2226-F27A-44BD-BAC0-7621BBE24E12}">
      <dsp:nvSpPr>
        <dsp:cNvPr id="0" name=""/>
        <dsp:cNvSpPr/>
      </dsp:nvSpPr>
      <dsp:spPr>
        <a:xfrm>
          <a:off x="725067" y="1169052"/>
          <a:ext cx="797078" cy="189668"/>
        </a:xfrm>
        <a:custGeom>
          <a:avLst/>
          <a:gdLst/>
          <a:ahLst/>
          <a:cxnLst/>
          <a:rect l="0" t="0" r="0" b="0"/>
          <a:pathLst>
            <a:path>
              <a:moveTo>
                <a:pt x="797078" y="0"/>
              </a:moveTo>
              <a:lnTo>
                <a:pt x="797078" y="129253"/>
              </a:lnTo>
              <a:lnTo>
                <a:pt x="0" y="129253"/>
              </a:lnTo>
              <a:lnTo>
                <a:pt x="0" y="1896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C4E426-58D7-49A2-9628-CE2B34DC74EF}">
      <dsp:nvSpPr>
        <dsp:cNvPr id="0" name=""/>
        <dsp:cNvSpPr/>
      </dsp:nvSpPr>
      <dsp:spPr>
        <a:xfrm>
          <a:off x="1522146" y="565265"/>
          <a:ext cx="1793427" cy="189668"/>
        </a:xfrm>
        <a:custGeom>
          <a:avLst/>
          <a:gdLst/>
          <a:ahLst/>
          <a:cxnLst/>
          <a:rect l="0" t="0" r="0" b="0"/>
          <a:pathLst>
            <a:path>
              <a:moveTo>
                <a:pt x="1793427" y="0"/>
              </a:moveTo>
              <a:lnTo>
                <a:pt x="1793427" y="129253"/>
              </a:lnTo>
              <a:lnTo>
                <a:pt x="0" y="129253"/>
              </a:lnTo>
              <a:lnTo>
                <a:pt x="0" y="1896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F127AD-5B85-4276-B797-F65E5D784226}">
      <dsp:nvSpPr>
        <dsp:cNvPr id="0" name=""/>
        <dsp:cNvSpPr/>
      </dsp:nvSpPr>
      <dsp:spPr>
        <a:xfrm>
          <a:off x="2989495" y="151147"/>
          <a:ext cx="652155" cy="4141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75756D0-FB72-4091-A1BD-29773C6466ED}">
      <dsp:nvSpPr>
        <dsp:cNvPr id="0" name=""/>
        <dsp:cNvSpPr/>
      </dsp:nvSpPr>
      <dsp:spPr>
        <a:xfrm>
          <a:off x="3061957" y="219985"/>
          <a:ext cx="652155" cy="4141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Pohon Jati</a:t>
          </a:r>
        </a:p>
      </dsp:txBody>
      <dsp:txXfrm>
        <a:off x="3074086" y="232114"/>
        <a:ext cx="627897" cy="389860"/>
      </dsp:txXfrm>
    </dsp:sp>
    <dsp:sp modelId="{84CC8F84-E149-4D7A-A85F-00F6FFC18E1B}">
      <dsp:nvSpPr>
        <dsp:cNvPr id="0" name=""/>
        <dsp:cNvSpPr/>
      </dsp:nvSpPr>
      <dsp:spPr>
        <a:xfrm>
          <a:off x="1196068" y="754934"/>
          <a:ext cx="652155" cy="4141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32DB3CD-8F82-4C5B-B2B5-1EA0230E0635}">
      <dsp:nvSpPr>
        <dsp:cNvPr id="0" name=""/>
        <dsp:cNvSpPr/>
      </dsp:nvSpPr>
      <dsp:spPr>
        <a:xfrm>
          <a:off x="1268530" y="823772"/>
          <a:ext cx="652155" cy="4141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Tegakan</a:t>
          </a:r>
        </a:p>
      </dsp:txBody>
      <dsp:txXfrm>
        <a:off x="1280659" y="835901"/>
        <a:ext cx="627897" cy="389860"/>
      </dsp:txXfrm>
    </dsp:sp>
    <dsp:sp modelId="{0ADAF384-0431-453E-B93C-72258D8EF01D}">
      <dsp:nvSpPr>
        <dsp:cNvPr id="0" name=""/>
        <dsp:cNvSpPr/>
      </dsp:nvSpPr>
      <dsp:spPr>
        <a:xfrm>
          <a:off x="398989" y="1358721"/>
          <a:ext cx="652155" cy="4141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BCF2942-D9B5-486B-9E08-88654ED1427F}">
      <dsp:nvSpPr>
        <dsp:cNvPr id="0" name=""/>
        <dsp:cNvSpPr/>
      </dsp:nvSpPr>
      <dsp:spPr>
        <a:xfrm>
          <a:off x="471451" y="1427559"/>
          <a:ext cx="652155" cy="4141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Bahan Bangunan</a:t>
          </a:r>
        </a:p>
      </dsp:txBody>
      <dsp:txXfrm>
        <a:off x="483580" y="1439688"/>
        <a:ext cx="627897" cy="389860"/>
      </dsp:txXfrm>
    </dsp:sp>
    <dsp:sp modelId="{83FF3435-8DEA-460A-B623-82F029797B63}">
      <dsp:nvSpPr>
        <dsp:cNvPr id="0" name=""/>
        <dsp:cNvSpPr/>
      </dsp:nvSpPr>
      <dsp:spPr>
        <a:xfrm>
          <a:off x="398989" y="1962508"/>
          <a:ext cx="652155" cy="4141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7249CDC-7F91-4DAC-A4F6-A9F6F354A780}">
      <dsp:nvSpPr>
        <dsp:cNvPr id="0" name=""/>
        <dsp:cNvSpPr/>
      </dsp:nvSpPr>
      <dsp:spPr>
        <a:xfrm>
          <a:off x="471451" y="2031347"/>
          <a:ext cx="652155" cy="4141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Daur Ulang (</a:t>
          </a:r>
          <a:r>
            <a:rPr lang="en-US" sz="1000" b="1" i="1" kern="1200"/>
            <a:t>Recycle</a:t>
          </a:r>
          <a:r>
            <a:rPr lang="en-US" sz="1000" b="1" kern="1200"/>
            <a:t>)</a:t>
          </a:r>
        </a:p>
      </dsp:txBody>
      <dsp:txXfrm>
        <a:off x="483580" y="2043476"/>
        <a:ext cx="627897" cy="389860"/>
      </dsp:txXfrm>
    </dsp:sp>
    <dsp:sp modelId="{55E91080-0219-4B23-B20F-F84747281223}">
      <dsp:nvSpPr>
        <dsp:cNvPr id="0" name=""/>
        <dsp:cNvSpPr/>
      </dsp:nvSpPr>
      <dsp:spPr>
        <a:xfrm>
          <a:off x="450" y="2566295"/>
          <a:ext cx="652155" cy="4141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4EA1E5-3995-4D89-9C6F-DB81807A9F92}">
      <dsp:nvSpPr>
        <dsp:cNvPr id="0" name=""/>
        <dsp:cNvSpPr/>
      </dsp:nvSpPr>
      <dsp:spPr>
        <a:xfrm>
          <a:off x="72912" y="2635134"/>
          <a:ext cx="652155" cy="4141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Furnitur</a:t>
          </a:r>
        </a:p>
      </dsp:txBody>
      <dsp:txXfrm>
        <a:off x="85041" y="2647263"/>
        <a:ext cx="627897" cy="389860"/>
      </dsp:txXfrm>
    </dsp:sp>
    <dsp:sp modelId="{317A7336-73DA-4AAA-BD28-FF574A37DB4D}">
      <dsp:nvSpPr>
        <dsp:cNvPr id="0" name=""/>
        <dsp:cNvSpPr/>
      </dsp:nvSpPr>
      <dsp:spPr>
        <a:xfrm>
          <a:off x="797529" y="2566295"/>
          <a:ext cx="652155" cy="4141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20C8E26-BCA9-4C6E-AAF7-A61E51BF781D}">
      <dsp:nvSpPr>
        <dsp:cNvPr id="0" name=""/>
        <dsp:cNvSpPr/>
      </dsp:nvSpPr>
      <dsp:spPr>
        <a:xfrm>
          <a:off x="869991" y="2635134"/>
          <a:ext cx="652155" cy="4141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Kerajinan</a:t>
          </a:r>
        </a:p>
      </dsp:txBody>
      <dsp:txXfrm>
        <a:off x="882120" y="2647263"/>
        <a:ext cx="627897" cy="389860"/>
      </dsp:txXfrm>
    </dsp:sp>
    <dsp:sp modelId="{73056395-0AEA-4C64-A1E6-B02938830A5F}">
      <dsp:nvSpPr>
        <dsp:cNvPr id="0" name=""/>
        <dsp:cNvSpPr/>
      </dsp:nvSpPr>
      <dsp:spPr>
        <a:xfrm>
          <a:off x="1196068" y="1358721"/>
          <a:ext cx="652155" cy="4141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7128582-EEF6-471F-B2DE-F0922D8758D9}">
      <dsp:nvSpPr>
        <dsp:cNvPr id="0" name=""/>
        <dsp:cNvSpPr/>
      </dsp:nvSpPr>
      <dsp:spPr>
        <a:xfrm>
          <a:off x="1268530" y="1427559"/>
          <a:ext cx="652155" cy="4141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Furnitur</a:t>
          </a:r>
        </a:p>
      </dsp:txBody>
      <dsp:txXfrm>
        <a:off x="1280659" y="1439688"/>
        <a:ext cx="627897" cy="389860"/>
      </dsp:txXfrm>
    </dsp:sp>
    <dsp:sp modelId="{C03175C0-7A1E-477D-89E8-CCEF9F19C612}">
      <dsp:nvSpPr>
        <dsp:cNvPr id="0" name=""/>
        <dsp:cNvSpPr/>
      </dsp:nvSpPr>
      <dsp:spPr>
        <a:xfrm>
          <a:off x="1993147" y="1358721"/>
          <a:ext cx="652155" cy="4141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9C3152D-4A14-4ECB-B7AC-5CC0E4891338}">
      <dsp:nvSpPr>
        <dsp:cNvPr id="0" name=""/>
        <dsp:cNvSpPr/>
      </dsp:nvSpPr>
      <dsp:spPr>
        <a:xfrm>
          <a:off x="2065609" y="1427559"/>
          <a:ext cx="652155" cy="4141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Kerajinan</a:t>
          </a:r>
        </a:p>
      </dsp:txBody>
      <dsp:txXfrm>
        <a:off x="2077738" y="1439688"/>
        <a:ext cx="627897" cy="389860"/>
      </dsp:txXfrm>
    </dsp:sp>
    <dsp:sp modelId="{586705AE-D9D4-4986-AF5E-7B1E7B52EF4F}">
      <dsp:nvSpPr>
        <dsp:cNvPr id="0" name=""/>
        <dsp:cNvSpPr/>
      </dsp:nvSpPr>
      <dsp:spPr>
        <a:xfrm>
          <a:off x="3188765" y="754934"/>
          <a:ext cx="652155" cy="4141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34568DE-6829-45E6-8A9A-856999D32EA6}">
      <dsp:nvSpPr>
        <dsp:cNvPr id="0" name=""/>
        <dsp:cNvSpPr/>
      </dsp:nvSpPr>
      <dsp:spPr>
        <a:xfrm>
          <a:off x="3261227" y="823772"/>
          <a:ext cx="652155" cy="4141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Akar</a:t>
          </a:r>
        </a:p>
      </dsp:txBody>
      <dsp:txXfrm>
        <a:off x="3273356" y="835901"/>
        <a:ext cx="627897" cy="389860"/>
      </dsp:txXfrm>
    </dsp:sp>
    <dsp:sp modelId="{831352AB-81C7-41C7-8F1B-F8526905E219}">
      <dsp:nvSpPr>
        <dsp:cNvPr id="0" name=""/>
        <dsp:cNvSpPr/>
      </dsp:nvSpPr>
      <dsp:spPr>
        <a:xfrm>
          <a:off x="2790226" y="1358721"/>
          <a:ext cx="652155" cy="4141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0DB46B3-E457-4E3C-B21F-70E06E7C9D49}">
      <dsp:nvSpPr>
        <dsp:cNvPr id="0" name=""/>
        <dsp:cNvSpPr/>
      </dsp:nvSpPr>
      <dsp:spPr>
        <a:xfrm>
          <a:off x="2862687" y="1427559"/>
          <a:ext cx="652155" cy="4141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Furnitur</a:t>
          </a:r>
        </a:p>
      </dsp:txBody>
      <dsp:txXfrm>
        <a:off x="2874816" y="1439688"/>
        <a:ext cx="627897" cy="389860"/>
      </dsp:txXfrm>
    </dsp:sp>
    <dsp:sp modelId="{20298707-5ED7-473B-8E8A-B2DCBAD0DF2E}">
      <dsp:nvSpPr>
        <dsp:cNvPr id="0" name=""/>
        <dsp:cNvSpPr/>
      </dsp:nvSpPr>
      <dsp:spPr>
        <a:xfrm>
          <a:off x="3587304" y="1358721"/>
          <a:ext cx="652155" cy="4141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F4583ED-C39D-4A62-8256-E58A8D5C2445}">
      <dsp:nvSpPr>
        <dsp:cNvPr id="0" name=""/>
        <dsp:cNvSpPr/>
      </dsp:nvSpPr>
      <dsp:spPr>
        <a:xfrm>
          <a:off x="3659766" y="1427559"/>
          <a:ext cx="652155" cy="4141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Kerajinan</a:t>
          </a:r>
        </a:p>
      </dsp:txBody>
      <dsp:txXfrm>
        <a:off x="3671895" y="1439688"/>
        <a:ext cx="627897" cy="389860"/>
      </dsp:txXfrm>
    </dsp:sp>
    <dsp:sp modelId="{CCFA7C4D-F10D-460C-8775-03F674B8EDD1}">
      <dsp:nvSpPr>
        <dsp:cNvPr id="0" name=""/>
        <dsp:cNvSpPr/>
      </dsp:nvSpPr>
      <dsp:spPr>
        <a:xfrm>
          <a:off x="4782922" y="754934"/>
          <a:ext cx="652155" cy="4141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030C40A-BB62-4AF6-8307-51BBDE9D9B23}">
      <dsp:nvSpPr>
        <dsp:cNvPr id="0" name=""/>
        <dsp:cNvSpPr/>
      </dsp:nvSpPr>
      <dsp:spPr>
        <a:xfrm>
          <a:off x="4855384" y="823772"/>
          <a:ext cx="652155" cy="4141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Limbah</a:t>
          </a:r>
        </a:p>
      </dsp:txBody>
      <dsp:txXfrm>
        <a:off x="4867513" y="835901"/>
        <a:ext cx="627897" cy="389860"/>
      </dsp:txXfrm>
    </dsp:sp>
    <dsp:sp modelId="{D23A5A54-E42A-4D58-B67F-254EBEA1045E}">
      <dsp:nvSpPr>
        <dsp:cNvPr id="0" name=""/>
        <dsp:cNvSpPr/>
      </dsp:nvSpPr>
      <dsp:spPr>
        <a:xfrm>
          <a:off x="4384383" y="1358721"/>
          <a:ext cx="652155" cy="4141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FDFBB64-9031-4E43-A2D8-F86859EC3A08}">
      <dsp:nvSpPr>
        <dsp:cNvPr id="0" name=""/>
        <dsp:cNvSpPr/>
      </dsp:nvSpPr>
      <dsp:spPr>
        <a:xfrm>
          <a:off x="4456845" y="1427559"/>
          <a:ext cx="652155" cy="4141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Furnitur</a:t>
          </a:r>
        </a:p>
      </dsp:txBody>
      <dsp:txXfrm>
        <a:off x="4468974" y="1439688"/>
        <a:ext cx="627897" cy="389860"/>
      </dsp:txXfrm>
    </dsp:sp>
    <dsp:sp modelId="{24EA0132-3C44-483D-B653-5E10AE00448E}">
      <dsp:nvSpPr>
        <dsp:cNvPr id="0" name=""/>
        <dsp:cNvSpPr/>
      </dsp:nvSpPr>
      <dsp:spPr>
        <a:xfrm>
          <a:off x="5181462" y="1358721"/>
          <a:ext cx="652155" cy="4141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703988-53E6-4A9D-A013-CB790EB24F9C}">
      <dsp:nvSpPr>
        <dsp:cNvPr id="0" name=""/>
        <dsp:cNvSpPr/>
      </dsp:nvSpPr>
      <dsp:spPr>
        <a:xfrm>
          <a:off x="5253924" y="1427559"/>
          <a:ext cx="652155" cy="41411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Kerajinan</a:t>
          </a:r>
        </a:p>
      </dsp:txBody>
      <dsp:txXfrm>
        <a:off x="5266053" y="1439688"/>
        <a:ext cx="627897" cy="38986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9AD72-3531-459A-BC54-EE886FD6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12</Pages>
  <Words>4938</Words>
  <Characters>28153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dc:creator>
  <cp:lastModifiedBy>STIE-TOSHIBA1</cp:lastModifiedBy>
  <cp:revision>117</cp:revision>
  <dcterms:created xsi:type="dcterms:W3CDTF">2016-08-24T04:58:00Z</dcterms:created>
  <dcterms:modified xsi:type="dcterms:W3CDTF">2016-10-26T08:47:00Z</dcterms:modified>
</cp:coreProperties>
</file>